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39D9B" w14:textId="77777777" w:rsidR="00FE51F3" w:rsidRPr="00FE51F3" w:rsidRDefault="00FE51F3" w:rsidP="00FE51F3">
      <w:pPr>
        <w:jc w:val="center"/>
        <w:rPr>
          <w:sz w:val="20"/>
          <w:szCs w:val="20"/>
        </w:rPr>
      </w:pPr>
      <w:r w:rsidRPr="00FE51F3">
        <w:rPr>
          <w:sz w:val="32"/>
          <w:szCs w:val="32"/>
        </w:rPr>
        <w:t>NCEP Production Suite Review</w:t>
      </w:r>
      <w:r>
        <w:rPr>
          <w:sz w:val="32"/>
          <w:szCs w:val="32"/>
        </w:rPr>
        <w:t xml:space="preserve"> Agenda</w:t>
      </w:r>
    </w:p>
    <w:tbl>
      <w:tblPr>
        <w:tblpPr w:leftFromText="180" w:rightFromText="180" w:vertAnchor="text" w:horzAnchor="page" w:tblpX="487" w:tblpY="727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4428"/>
        <w:gridCol w:w="2430"/>
        <w:gridCol w:w="2880"/>
      </w:tblGrid>
      <w:tr w:rsidR="008A57B0" w14:paraId="4D86518B" w14:textId="77777777" w:rsidTr="00F67110">
        <w:trPr>
          <w:cantSplit/>
        </w:trPr>
        <w:tc>
          <w:tcPr>
            <w:tcW w:w="8658" w:type="dxa"/>
            <w:gridSpan w:val="3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8220CD0" w14:textId="5694BC90" w:rsidR="00FE51F3" w:rsidRPr="002B686A" w:rsidRDefault="007766E1" w:rsidP="008A57B0">
            <w:pPr>
              <w:tabs>
                <w:tab w:val="left" w:pos="3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Monday 7</w:t>
            </w:r>
            <w:r w:rsidR="00FD5745">
              <w:rPr>
                <w:sz w:val="28"/>
                <w:szCs w:val="28"/>
              </w:rPr>
              <w:t xml:space="preserve"> December 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D5268AC" w14:textId="77777777" w:rsidR="00FE51F3" w:rsidRDefault="00FE51F3" w:rsidP="008A57B0">
            <w:pPr>
              <w:tabs>
                <w:tab w:val="left" w:pos="3684"/>
              </w:tabs>
              <w:rPr>
                <w:sz w:val="28"/>
                <w:szCs w:val="28"/>
              </w:rPr>
            </w:pPr>
          </w:p>
        </w:tc>
      </w:tr>
      <w:tr w:rsidR="008A57B0" w14:paraId="59620A49" w14:textId="77777777" w:rsidTr="00F67110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34F33124" w14:textId="77777777" w:rsidR="00FE51F3" w:rsidRPr="002B686A" w:rsidRDefault="00FE51F3" w:rsidP="008A57B0">
            <w:pPr>
              <w:jc w:val="center"/>
              <w:rPr>
                <w:sz w:val="28"/>
                <w:szCs w:val="28"/>
              </w:rPr>
            </w:pPr>
            <w:r w:rsidRPr="002B686A">
              <w:rPr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FFCC99"/>
          </w:tcPr>
          <w:p w14:paraId="70B0FE47" w14:textId="77777777" w:rsidR="00FE51F3" w:rsidRPr="002B686A" w:rsidRDefault="00FE51F3" w:rsidP="008A57B0">
            <w:pPr>
              <w:jc w:val="center"/>
              <w:rPr>
                <w:sz w:val="28"/>
                <w:szCs w:val="28"/>
              </w:rPr>
            </w:pPr>
            <w:r w:rsidRPr="002B686A">
              <w:rPr>
                <w:sz w:val="28"/>
                <w:szCs w:val="28"/>
              </w:rPr>
              <w:t>Topic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CC99"/>
          </w:tcPr>
          <w:p w14:paraId="5117DF94" w14:textId="77777777" w:rsidR="00FE51F3" w:rsidRPr="002B686A" w:rsidRDefault="00FE51F3" w:rsidP="008A57B0">
            <w:pPr>
              <w:jc w:val="center"/>
              <w:rPr>
                <w:sz w:val="28"/>
                <w:szCs w:val="28"/>
              </w:rPr>
            </w:pPr>
            <w:r w:rsidRPr="002B686A">
              <w:rPr>
                <w:sz w:val="28"/>
                <w:szCs w:val="28"/>
              </w:rPr>
              <w:t>Presenter(s)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CC99"/>
          </w:tcPr>
          <w:p w14:paraId="1BE91F4A" w14:textId="77777777" w:rsidR="00FE51F3" w:rsidRPr="002B686A" w:rsidRDefault="00FE51F3" w:rsidP="0027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Chair</w:t>
            </w:r>
          </w:p>
        </w:tc>
      </w:tr>
      <w:tr w:rsidR="00EB7DF8" w:rsidRPr="00DD0D30" w14:paraId="22F3016D" w14:textId="77777777" w:rsidTr="00F67110">
        <w:trPr>
          <w:cantSplit/>
        </w:trPr>
        <w:tc>
          <w:tcPr>
            <w:tcW w:w="1800" w:type="dxa"/>
            <w:tcBorders>
              <w:right w:val="nil"/>
            </w:tcBorders>
            <w:shd w:val="clear" w:color="auto" w:fill="D9D9D9"/>
          </w:tcPr>
          <w:p w14:paraId="47F18799" w14:textId="5160EF75" w:rsidR="00EB7DF8" w:rsidRDefault="00EB7DF8" w:rsidP="009B59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</w:t>
            </w:r>
            <w:r w:rsidR="00173FEF">
              <w:rPr>
                <w:rFonts w:cs="Calibri"/>
              </w:rPr>
              <w:t>3</w:t>
            </w:r>
            <w:r>
              <w:rPr>
                <w:rFonts w:cs="Calibri"/>
              </w:rPr>
              <w:t>0-0</w:t>
            </w:r>
            <w:r w:rsidR="00173FEF">
              <w:rPr>
                <w:rFonts w:cs="Calibri"/>
              </w:rPr>
              <w:t>90</w:t>
            </w:r>
            <w:r>
              <w:rPr>
                <w:rFonts w:cs="Calibri"/>
              </w:rPr>
              <w:t>0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D9D9D9"/>
          </w:tcPr>
          <w:p w14:paraId="17EBD01A" w14:textId="2294F0E8" w:rsidR="00EB7DF8" w:rsidRDefault="00EB7DF8" w:rsidP="00EB7DF8">
            <w:pPr>
              <w:rPr>
                <w:rFonts w:cs="Calibri"/>
              </w:rPr>
            </w:pPr>
            <w:r>
              <w:rPr>
                <w:rFonts w:cs="Calibri"/>
              </w:rPr>
              <w:t>Coffee &amp; Light Pastries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D9D9D9"/>
          </w:tcPr>
          <w:p w14:paraId="4C9B2EEA" w14:textId="77777777" w:rsidR="00EB7DF8" w:rsidRPr="002B686A" w:rsidRDefault="00EB7DF8" w:rsidP="00EB7DF8">
            <w:pPr>
              <w:rPr>
                <w:rFonts w:cs="Calibri"/>
                <w:b/>
                <w:color w:val="00800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7863AD0F" w14:textId="77777777" w:rsidR="00EB7DF8" w:rsidRDefault="00EB7DF8" w:rsidP="00EB7DF8">
            <w:pPr>
              <w:jc w:val="center"/>
              <w:rPr>
                <w:rFonts w:cs="Calibri"/>
                <w:b/>
                <w:color w:val="008000"/>
              </w:rPr>
            </w:pPr>
          </w:p>
        </w:tc>
      </w:tr>
      <w:tr w:rsidR="00EB7DF8" w:rsidRPr="00DD0D30" w14:paraId="4BC392DA" w14:textId="77777777" w:rsidTr="00F67110">
        <w:trPr>
          <w:cantSplit/>
        </w:trPr>
        <w:tc>
          <w:tcPr>
            <w:tcW w:w="1800" w:type="dxa"/>
          </w:tcPr>
          <w:p w14:paraId="21317966" w14:textId="371CD825" w:rsidR="00EB7DF8" w:rsidRPr="002B686A" w:rsidRDefault="00173FEF" w:rsidP="00690F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0900-091</w:t>
            </w:r>
            <w:r w:rsidR="00EB7DF8">
              <w:rPr>
                <w:rFonts w:cs="Calibri"/>
              </w:rPr>
              <w:t>5</w:t>
            </w:r>
          </w:p>
        </w:tc>
        <w:tc>
          <w:tcPr>
            <w:tcW w:w="4428" w:type="dxa"/>
          </w:tcPr>
          <w:p w14:paraId="020B0098" w14:textId="6B20D663" w:rsidR="00EB7DF8" w:rsidRPr="002B686A" w:rsidRDefault="00EB7DF8" w:rsidP="00EB7DF8">
            <w:pPr>
              <w:rPr>
                <w:rFonts w:cs="Calibri"/>
              </w:rPr>
            </w:pPr>
            <w:r>
              <w:rPr>
                <w:rFonts w:cs="Calibri"/>
              </w:rPr>
              <w:t>Welcome &amp; Logistics</w:t>
            </w:r>
          </w:p>
        </w:tc>
        <w:tc>
          <w:tcPr>
            <w:tcW w:w="2430" w:type="dxa"/>
          </w:tcPr>
          <w:p w14:paraId="7B228615" w14:textId="65CD9092" w:rsidR="00EB7DF8" w:rsidRPr="002B686A" w:rsidRDefault="00EB7DF8" w:rsidP="00EB7DF8">
            <w:pPr>
              <w:rPr>
                <w:rFonts w:cs="Calibri"/>
                <w:b/>
                <w:color w:val="008000"/>
              </w:rPr>
            </w:pPr>
            <w:r>
              <w:rPr>
                <w:rFonts w:cs="Calibri"/>
                <w:b/>
                <w:color w:val="008000"/>
              </w:rPr>
              <w:t>Hendrik Tolman</w:t>
            </w:r>
          </w:p>
        </w:tc>
        <w:tc>
          <w:tcPr>
            <w:tcW w:w="2880" w:type="dxa"/>
            <w:vMerge w:val="restart"/>
            <w:tcBorders>
              <w:bottom w:val="nil"/>
            </w:tcBorders>
            <w:shd w:val="clear" w:color="auto" w:fill="auto"/>
          </w:tcPr>
          <w:p w14:paraId="18F24659" w14:textId="77777777" w:rsidR="00EB7DF8" w:rsidRDefault="00EB7DF8" w:rsidP="00EB7DF8">
            <w:pPr>
              <w:jc w:val="center"/>
              <w:rPr>
                <w:rFonts w:cs="Calibri"/>
                <w:b/>
                <w:color w:val="008000"/>
              </w:rPr>
            </w:pPr>
            <w:r>
              <w:rPr>
                <w:rFonts w:cs="Calibri"/>
                <w:b/>
                <w:color w:val="008000"/>
              </w:rPr>
              <w:t>TBD</w:t>
            </w:r>
          </w:p>
          <w:p w14:paraId="767EBCAD" w14:textId="77777777" w:rsidR="00EB7DF8" w:rsidRDefault="00EB7DF8" w:rsidP="00EB7DF8">
            <w:pPr>
              <w:jc w:val="center"/>
              <w:rPr>
                <w:rFonts w:cs="Calibri"/>
                <w:b/>
                <w:color w:val="008000"/>
              </w:rPr>
            </w:pPr>
          </w:p>
          <w:p w14:paraId="1F2FA824" w14:textId="77777777" w:rsidR="00EB7DF8" w:rsidRDefault="00EB7DF8" w:rsidP="00EB7DF8">
            <w:pPr>
              <w:tabs>
                <w:tab w:val="left" w:pos="12060"/>
              </w:tabs>
              <w:jc w:val="center"/>
              <w:rPr>
                <w:rFonts w:cs="Calibri"/>
                <w:b/>
                <w:color w:val="008000"/>
              </w:rPr>
            </w:pPr>
          </w:p>
          <w:p w14:paraId="02523E61" w14:textId="77777777" w:rsidR="00EB7DF8" w:rsidRDefault="00EB7DF8" w:rsidP="00EB7DF8">
            <w:pPr>
              <w:jc w:val="center"/>
              <w:rPr>
                <w:rFonts w:cs="Calibri"/>
                <w:b/>
                <w:color w:val="008000"/>
              </w:rPr>
            </w:pPr>
          </w:p>
          <w:p w14:paraId="282FC5CA" w14:textId="77777777" w:rsidR="00EB7DF8" w:rsidRPr="002B686A" w:rsidRDefault="00EB7DF8" w:rsidP="000B0E6C">
            <w:pPr>
              <w:jc w:val="center"/>
              <w:rPr>
                <w:rFonts w:cs="Calibri"/>
                <w:b/>
                <w:color w:val="008000"/>
              </w:rPr>
            </w:pPr>
          </w:p>
        </w:tc>
      </w:tr>
      <w:tr w:rsidR="00EB7DF8" w:rsidRPr="00DD0D30" w14:paraId="0CF9C8BC" w14:textId="77777777" w:rsidTr="00F67110">
        <w:trPr>
          <w:cantSplit/>
        </w:trPr>
        <w:tc>
          <w:tcPr>
            <w:tcW w:w="1800" w:type="dxa"/>
          </w:tcPr>
          <w:p w14:paraId="28E59614" w14:textId="69F2C9EE" w:rsidR="00EB7DF8" w:rsidRPr="002B686A" w:rsidRDefault="00173FEF" w:rsidP="00690F77">
            <w:pPr>
              <w:jc w:val="center"/>
              <w:rPr>
                <w:rFonts w:cs="Calibri"/>
              </w:rPr>
            </w:pPr>
            <w:r>
              <w:t>0915-093</w:t>
            </w:r>
            <w:r w:rsidR="00EB7DF8">
              <w:t>0</w:t>
            </w:r>
          </w:p>
        </w:tc>
        <w:tc>
          <w:tcPr>
            <w:tcW w:w="4428" w:type="dxa"/>
          </w:tcPr>
          <w:p w14:paraId="0ABB51CA" w14:textId="78B87A2E" w:rsidR="00EB7DF8" w:rsidRPr="002B686A" w:rsidRDefault="00D35F66" w:rsidP="00D35F66">
            <w:pPr>
              <w:rPr>
                <w:rFonts w:cs="Calibri"/>
              </w:rPr>
            </w:pPr>
            <w:r>
              <w:t xml:space="preserve">Opening </w:t>
            </w:r>
            <w:r w:rsidR="00EB7DF8">
              <w:t>Message</w:t>
            </w:r>
          </w:p>
        </w:tc>
        <w:tc>
          <w:tcPr>
            <w:tcW w:w="2430" w:type="dxa"/>
          </w:tcPr>
          <w:p w14:paraId="4F3D61A9" w14:textId="722429DB" w:rsidR="00EB7DF8" w:rsidRPr="002B686A" w:rsidRDefault="00D35F66" w:rsidP="00753DCC">
            <w:pPr>
              <w:rPr>
                <w:rFonts w:cs="Calibri"/>
                <w:b/>
                <w:color w:val="008000"/>
              </w:rPr>
            </w:pPr>
            <w:r>
              <w:rPr>
                <w:rFonts w:cs="Calibri"/>
                <w:b/>
                <w:color w:val="008000"/>
              </w:rPr>
              <w:t>Management</w:t>
            </w:r>
            <w:bookmarkStart w:id="0" w:name="_GoBack"/>
            <w:bookmarkEnd w:id="0"/>
            <w:r>
              <w:rPr>
                <w:rFonts w:cs="Calibri"/>
                <w:b/>
                <w:color w:val="008000"/>
              </w:rPr>
              <w:t xml:space="preserve"> TBD</w:t>
            </w:r>
          </w:p>
        </w:tc>
        <w:tc>
          <w:tcPr>
            <w:tcW w:w="2880" w:type="dxa"/>
            <w:vMerge/>
            <w:tcBorders>
              <w:top w:val="nil"/>
              <w:bottom w:val="nil"/>
            </w:tcBorders>
            <w:shd w:val="clear" w:color="auto" w:fill="auto"/>
          </w:tcPr>
          <w:p w14:paraId="00D881D7" w14:textId="77777777" w:rsidR="00EB7DF8" w:rsidRDefault="00EB7DF8" w:rsidP="00EB7DF8">
            <w:pPr>
              <w:rPr>
                <w:rFonts w:cs="Calibri"/>
                <w:b/>
                <w:color w:val="008000"/>
              </w:rPr>
            </w:pPr>
          </w:p>
        </w:tc>
      </w:tr>
      <w:tr w:rsidR="00EB7DF8" w:rsidRPr="00DD0D30" w14:paraId="7C5FE4D3" w14:textId="77777777" w:rsidTr="00F67110">
        <w:trPr>
          <w:cantSplit/>
        </w:trPr>
        <w:tc>
          <w:tcPr>
            <w:tcW w:w="1800" w:type="dxa"/>
          </w:tcPr>
          <w:p w14:paraId="65968D8B" w14:textId="7C07ACEC" w:rsidR="00EB7DF8" w:rsidRDefault="00173FEF" w:rsidP="00690F77">
            <w:pPr>
              <w:jc w:val="center"/>
            </w:pPr>
            <w:r>
              <w:t>0930-095</w:t>
            </w:r>
            <w:r w:rsidR="00EB7DF8">
              <w:t>0</w:t>
            </w:r>
          </w:p>
        </w:tc>
        <w:tc>
          <w:tcPr>
            <w:tcW w:w="4428" w:type="dxa"/>
          </w:tcPr>
          <w:p w14:paraId="5BC0EA25" w14:textId="425CFDA7" w:rsidR="00EB7DF8" w:rsidRDefault="00EB7DF8" w:rsidP="00EB7DF8">
            <w:r>
              <w:t>The Production Suite—Looking Forward</w:t>
            </w:r>
          </w:p>
        </w:tc>
        <w:tc>
          <w:tcPr>
            <w:tcW w:w="2430" w:type="dxa"/>
          </w:tcPr>
          <w:p w14:paraId="12E36B1B" w14:textId="1E27784B" w:rsidR="00EB7DF8" w:rsidRDefault="00EB7DF8" w:rsidP="00EB7DF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Hendrik Tolman</w:t>
            </w:r>
          </w:p>
        </w:tc>
        <w:tc>
          <w:tcPr>
            <w:tcW w:w="2880" w:type="dxa"/>
            <w:vMerge/>
            <w:tcBorders>
              <w:top w:val="nil"/>
              <w:bottom w:val="nil"/>
            </w:tcBorders>
            <w:shd w:val="clear" w:color="auto" w:fill="auto"/>
          </w:tcPr>
          <w:p w14:paraId="3990A03C" w14:textId="77777777" w:rsidR="00EB7DF8" w:rsidRDefault="00EB7DF8" w:rsidP="00EB7DF8">
            <w:pPr>
              <w:rPr>
                <w:b/>
                <w:color w:val="008000"/>
              </w:rPr>
            </w:pPr>
          </w:p>
        </w:tc>
      </w:tr>
      <w:tr w:rsidR="00EB7DF8" w:rsidRPr="00DD0D30" w14:paraId="36E2A198" w14:textId="77777777" w:rsidTr="00F67110">
        <w:trPr>
          <w:cantSplit/>
          <w:trHeight w:val="50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5DA7A5A" w14:textId="171F745A" w:rsidR="00EB7DF8" w:rsidRDefault="00173FEF" w:rsidP="00690F77">
            <w:pPr>
              <w:jc w:val="center"/>
            </w:pPr>
            <w:r>
              <w:t>0950-101</w:t>
            </w:r>
            <w:r w:rsidR="00EB7DF8">
              <w:t>0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29948060" w14:textId="636A7992" w:rsidR="00EB7DF8" w:rsidRDefault="00EB7DF8" w:rsidP="00EB7DF8">
            <w:r>
              <w:t>Global Modeling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10DA6C3" w14:textId="12FF3241" w:rsidR="00EB7DF8" w:rsidRDefault="00EB7DF8" w:rsidP="00EB7DF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Vijay Tallapragada</w:t>
            </w: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C3500B" w14:textId="77777777" w:rsidR="00EB7DF8" w:rsidRDefault="00EB7DF8" w:rsidP="00EB7DF8">
            <w:pPr>
              <w:rPr>
                <w:b/>
                <w:color w:val="008000"/>
              </w:rPr>
            </w:pPr>
          </w:p>
        </w:tc>
      </w:tr>
      <w:tr w:rsidR="00173FEF" w:rsidRPr="00DD0D30" w14:paraId="6288D1FB" w14:textId="77777777" w:rsidTr="00F67110">
        <w:trPr>
          <w:cantSplit/>
        </w:trPr>
        <w:tc>
          <w:tcPr>
            <w:tcW w:w="1800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5C64EB3A" w14:textId="466615AC" w:rsidR="00173FEF" w:rsidRDefault="00173FEF" w:rsidP="00173FEF">
            <w:pPr>
              <w:jc w:val="center"/>
            </w:pPr>
            <w:r>
              <w:t>1010-1040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26A10064" w14:textId="41BC7040" w:rsidR="00173FEF" w:rsidRDefault="00173FEF" w:rsidP="00173FEF">
            <w:pPr>
              <w:tabs>
                <w:tab w:val="left" w:pos="1284"/>
              </w:tabs>
            </w:pPr>
            <w:r>
              <w:t>BREAK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0998BA86" w14:textId="77777777" w:rsidR="00173FEF" w:rsidRDefault="00173FEF" w:rsidP="00173FEF">
            <w:pPr>
              <w:rPr>
                <w:b/>
                <w:color w:val="008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43385104" w14:textId="77777777" w:rsidR="00173FEF" w:rsidRPr="00EB2338" w:rsidRDefault="00173FEF" w:rsidP="00173FEF">
            <w:pPr>
              <w:jc w:val="right"/>
            </w:pPr>
          </w:p>
        </w:tc>
      </w:tr>
      <w:tr w:rsidR="00173FEF" w:rsidRPr="00DD0D30" w14:paraId="437EDBB6" w14:textId="77777777" w:rsidTr="00F67110">
        <w:trPr>
          <w:cantSplit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416DDFB3" w14:textId="015FA26C" w:rsidR="00173FEF" w:rsidRDefault="00EE49FC" w:rsidP="00173FEF">
            <w:pPr>
              <w:jc w:val="center"/>
            </w:pPr>
            <w:r>
              <w:t>1040-11</w:t>
            </w:r>
            <w:r w:rsidR="00173FEF">
              <w:t>00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BA454" w14:textId="27B8ADFF" w:rsidR="00173FEF" w:rsidRDefault="00173FEF" w:rsidP="00173FEF">
            <w:pPr>
              <w:tabs>
                <w:tab w:val="left" w:pos="1284"/>
              </w:tabs>
            </w:pPr>
            <w:r>
              <w:t>Mesoscale Modeling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BFD3D" w14:textId="72F7E7F9" w:rsidR="00173FEF" w:rsidRPr="00EB2338" w:rsidRDefault="00173FEF" w:rsidP="00173FEF">
            <w:r>
              <w:rPr>
                <w:b/>
                <w:color w:val="008000"/>
              </w:rPr>
              <w:t>Geoff DiMego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D504" w14:textId="23FF3946" w:rsidR="00173FEF" w:rsidRPr="00EB2338" w:rsidRDefault="00EE49FC" w:rsidP="00EE49FC">
            <w:pPr>
              <w:jc w:val="center"/>
            </w:pPr>
            <w:r>
              <w:rPr>
                <w:b/>
                <w:color w:val="008000"/>
              </w:rPr>
              <w:t>TBD</w:t>
            </w:r>
          </w:p>
        </w:tc>
      </w:tr>
      <w:tr w:rsidR="00173FEF" w:rsidRPr="00DD0D30" w14:paraId="28852B06" w14:textId="77777777" w:rsidTr="00F67110">
        <w:trPr>
          <w:cantSplit/>
        </w:trPr>
        <w:tc>
          <w:tcPr>
            <w:tcW w:w="1800" w:type="dxa"/>
          </w:tcPr>
          <w:p w14:paraId="7ECA384A" w14:textId="0D7BFD40" w:rsidR="00173FEF" w:rsidRDefault="00EE49FC" w:rsidP="00173FEF">
            <w:pPr>
              <w:jc w:val="center"/>
            </w:pPr>
            <w:r>
              <w:t>1100-112</w:t>
            </w:r>
            <w:r w:rsidR="00173FEF">
              <w:t>0</w:t>
            </w:r>
          </w:p>
        </w:tc>
        <w:tc>
          <w:tcPr>
            <w:tcW w:w="4428" w:type="dxa"/>
          </w:tcPr>
          <w:p w14:paraId="2EDE66FF" w14:textId="4CF3BD7D" w:rsidR="00173FEF" w:rsidRDefault="00173FEF" w:rsidP="00173FEF">
            <w:r>
              <w:t>Ocean Modeling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521FEB5" w14:textId="06DDCBB1" w:rsidR="00173FEF" w:rsidRDefault="00173FEF" w:rsidP="00173FEF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Bob Grumbine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6D4" w14:textId="14E25F92" w:rsidR="00173FEF" w:rsidRDefault="00173FEF" w:rsidP="00173FEF">
            <w:pPr>
              <w:rPr>
                <w:b/>
                <w:color w:val="008000"/>
              </w:rPr>
            </w:pPr>
          </w:p>
        </w:tc>
      </w:tr>
      <w:tr w:rsidR="00173FEF" w:rsidRPr="00DD0D30" w14:paraId="007A59EB" w14:textId="77777777" w:rsidTr="00F67110">
        <w:trPr>
          <w:cantSplit/>
        </w:trPr>
        <w:tc>
          <w:tcPr>
            <w:tcW w:w="1800" w:type="dxa"/>
          </w:tcPr>
          <w:p w14:paraId="6DB40D72" w14:textId="23FE65CB" w:rsidR="00173FEF" w:rsidRPr="002B686A" w:rsidRDefault="00EE49FC" w:rsidP="00173FEF">
            <w:pPr>
              <w:jc w:val="center"/>
            </w:pPr>
            <w:r>
              <w:t>1120-114</w:t>
            </w:r>
            <w:r w:rsidR="00173FEF">
              <w:t>0</w:t>
            </w:r>
          </w:p>
        </w:tc>
        <w:tc>
          <w:tcPr>
            <w:tcW w:w="4428" w:type="dxa"/>
          </w:tcPr>
          <w:p w14:paraId="2F74C6E6" w14:textId="2D0E1EEB" w:rsidR="00173FEF" w:rsidRPr="002B686A" w:rsidRDefault="00173FEF" w:rsidP="00173FEF">
            <w:r>
              <w:t>HWRF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DFF4264" w14:textId="48DFEBBC" w:rsidR="00173FEF" w:rsidRPr="002B686A" w:rsidRDefault="00173FEF" w:rsidP="00173FEF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31" w14:textId="77777777" w:rsidR="00173FEF" w:rsidRDefault="00173FEF" w:rsidP="00173FEF">
            <w:pPr>
              <w:rPr>
                <w:b/>
                <w:color w:val="008000"/>
              </w:rPr>
            </w:pPr>
          </w:p>
          <w:p w14:paraId="65666FCD" w14:textId="77777777" w:rsidR="00173FEF" w:rsidRDefault="00173FEF" w:rsidP="00173FEF">
            <w:pPr>
              <w:rPr>
                <w:b/>
                <w:color w:val="008000"/>
              </w:rPr>
            </w:pPr>
          </w:p>
          <w:p w14:paraId="25DBE8AF" w14:textId="77777777" w:rsidR="00173FEF" w:rsidRPr="00225BC8" w:rsidRDefault="00173FEF" w:rsidP="00173FEF">
            <w:pPr>
              <w:rPr>
                <w:b/>
                <w:color w:val="008000"/>
              </w:rPr>
            </w:pPr>
          </w:p>
        </w:tc>
      </w:tr>
      <w:tr w:rsidR="00173FEF" w:rsidRPr="00DD0D30" w14:paraId="52755136" w14:textId="77777777" w:rsidTr="00F67110">
        <w:trPr>
          <w:cantSplit/>
        </w:trPr>
        <w:tc>
          <w:tcPr>
            <w:tcW w:w="1800" w:type="dxa"/>
          </w:tcPr>
          <w:p w14:paraId="70D845C3" w14:textId="7F0CE697" w:rsidR="00173FEF" w:rsidRDefault="00EE49FC" w:rsidP="00173FEF">
            <w:pPr>
              <w:jc w:val="center"/>
            </w:pPr>
            <w:r>
              <w:t>1140-120</w:t>
            </w:r>
            <w:r w:rsidR="00173FEF">
              <w:t>0</w:t>
            </w:r>
          </w:p>
        </w:tc>
        <w:tc>
          <w:tcPr>
            <w:tcW w:w="4428" w:type="dxa"/>
          </w:tcPr>
          <w:p w14:paraId="33F94F4A" w14:textId="711EC3AE" w:rsidR="00173FEF" w:rsidRPr="002B686A" w:rsidRDefault="00173FEF" w:rsidP="00173FEF">
            <w:r>
              <w:rPr>
                <w:rFonts w:cs="Calibri"/>
              </w:rPr>
              <w:t>NOS Coastal Modeling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7E639C3A" w14:textId="4741ED38" w:rsidR="00173FEF" w:rsidRPr="002B686A" w:rsidRDefault="00173FEF" w:rsidP="00173FEF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ED0" w14:textId="77777777" w:rsidR="00173FEF" w:rsidRDefault="00173FEF" w:rsidP="00173FEF">
            <w:pPr>
              <w:rPr>
                <w:b/>
                <w:color w:val="008000"/>
              </w:rPr>
            </w:pPr>
          </w:p>
        </w:tc>
      </w:tr>
      <w:tr w:rsidR="00173FEF" w:rsidRPr="00DD0D30" w14:paraId="46E5AE7B" w14:textId="77777777" w:rsidTr="00F67110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14:paraId="4455E093" w14:textId="15286E0F" w:rsidR="00173FEF" w:rsidRPr="002B686A" w:rsidRDefault="00EE49FC" w:rsidP="00173FEF">
            <w:pPr>
              <w:jc w:val="center"/>
            </w:pPr>
            <w:r>
              <w:t>1200-122</w:t>
            </w:r>
            <w:r w:rsidR="00173FEF">
              <w:t>0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5419C07E" w14:textId="02410B67" w:rsidR="00173FEF" w:rsidRPr="002B686A" w:rsidRDefault="00173FEF" w:rsidP="00173FEF">
            <w:r>
              <w:t>MDL Update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7919C889" w14:textId="1F2E70AE" w:rsidR="00173FEF" w:rsidRPr="002B686A" w:rsidRDefault="00173FEF" w:rsidP="00173FEF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Mike Farrar?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3DE" w14:textId="77777777" w:rsidR="00173FEF" w:rsidRDefault="00173FEF" w:rsidP="00173FEF">
            <w:pPr>
              <w:rPr>
                <w:b/>
                <w:color w:val="008000"/>
              </w:rPr>
            </w:pPr>
          </w:p>
        </w:tc>
      </w:tr>
      <w:tr w:rsidR="00173FEF" w:rsidRPr="00DD0D30" w14:paraId="48EB7E77" w14:textId="77777777" w:rsidTr="00F67110">
        <w:trPr>
          <w:cantSplit/>
        </w:trPr>
        <w:tc>
          <w:tcPr>
            <w:tcW w:w="1800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2FABCC86" w14:textId="5AE8FACA" w:rsidR="00173FEF" w:rsidRDefault="00EE49FC" w:rsidP="00173FEF">
            <w:pPr>
              <w:jc w:val="center"/>
            </w:pPr>
            <w:r>
              <w:t>1220-132</w:t>
            </w:r>
            <w:r w:rsidR="00173FEF"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6CD1EF51" w14:textId="38A32B50" w:rsidR="00173FEF" w:rsidRDefault="00173FEF" w:rsidP="00D42C6E">
            <w:r>
              <w:t xml:space="preserve">LUNCH:  register for the Kloud Café box lunch on-site or pre-order: </w:t>
            </w:r>
            <w:r w:rsidRPr="00D42C6E">
              <w:t>https://kloudcafe.wufoo.com/forms/</w:t>
            </w:r>
            <w:r w:rsidR="00D42C6E">
              <w:t>npsr-meeting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CD6F0EF" w14:textId="7EF919CF" w:rsidR="00173FEF" w:rsidRDefault="00173FEF" w:rsidP="00173FEF">
            <w:pPr>
              <w:rPr>
                <w:b/>
                <w:color w:val="008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CE5DA10" w14:textId="77777777" w:rsidR="00173FEF" w:rsidRDefault="00173FEF" w:rsidP="00173FEF">
            <w:pPr>
              <w:rPr>
                <w:b/>
                <w:color w:val="008000"/>
              </w:rPr>
            </w:pPr>
          </w:p>
        </w:tc>
      </w:tr>
      <w:tr w:rsidR="00173FEF" w:rsidRPr="00DD0D30" w14:paraId="3090FDA7" w14:textId="5CCD057B" w:rsidTr="00F67110">
        <w:trPr>
          <w:cantSplit/>
          <w:trHeight w:val="237"/>
        </w:trPr>
        <w:tc>
          <w:tcPr>
            <w:tcW w:w="1800" w:type="dxa"/>
            <w:tcBorders>
              <w:bottom w:val="single" w:sz="4" w:space="0" w:color="auto"/>
            </w:tcBorders>
          </w:tcPr>
          <w:p w14:paraId="74636EA3" w14:textId="1954A284" w:rsidR="00173FEF" w:rsidRDefault="00EE49FC" w:rsidP="00173FEF">
            <w:pPr>
              <w:jc w:val="center"/>
            </w:pPr>
            <w:r>
              <w:rPr>
                <w:rFonts w:cs="Calibri"/>
              </w:rPr>
              <w:t>1320-134</w:t>
            </w:r>
            <w:r w:rsidR="00173FEF">
              <w:rPr>
                <w:rFonts w:cs="Calibri"/>
              </w:rPr>
              <w:t>0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78C8196B" w14:textId="77777777" w:rsidR="00173FEF" w:rsidRPr="00F1488B" w:rsidRDefault="00173FEF" w:rsidP="00173FEF">
            <w:r>
              <w:t>Storm Prediction Center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E06216A" w14:textId="78B98522" w:rsidR="00173FEF" w:rsidRPr="00F1488B" w:rsidRDefault="00173FEF" w:rsidP="00173FEF"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tcBorders>
              <w:bottom w:val="nil"/>
            </w:tcBorders>
          </w:tcPr>
          <w:p w14:paraId="2C3CB8F9" w14:textId="467AD218" w:rsidR="00173FEF" w:rsidRDefault="00173FEF" w:rsidP="00173FEF">
            <w:pPr>
              <w:jc w:val="center"/>
            </w:pPr>
            <w:r>
              <w:rPr>
                <w:b/>
                <w:color w:val="008000"/>
              </w:rPr>
              <w:t>TBD</w:t>
            </w:r>
          </w:p>
        </w:tc>
      </w:tr>
      <w:tr w:rsidR="00173FEF" w:rsidRPr="00DD0D30" w14:paraId="67C2890B" w14:textId="77777777" w:rsidTr="00F67110">
        <w:trPr>
          <w:cantSplit/>
        </w:trPr>
        <w:tc>
          <w:tcPr>
            <w:tcW w:w="1800" w:type="dxa"/>
            <w:shd w:val="clear" w:color="auto" w:fill="FFFFFF" w:themeFill="background1"/>
          </w:tcPr>
          <w:p w14:paraId="6D19AEC1" w14:textId="0ACF36DF" w:rsidR="00173FEF" w:rsidRDefault="00EE49FC" w:rsidP="00173FEF">
            <w:pPr>
              <w:jc w:val="center"/>
            </w:pPr>
            <w:r>
              <w:t>1340-140</w:t>
            </w:r>
            <w:r w:rsidR="00173FEF">
              <w:t>0</w:t>
            </w:r>
          </w:p>
        </w:tc>
        <w:tc>
          <w:tcPr>
            <w:tcW w:w="4428" w:type="dxa"/>
            <w:shd w:val="clear" w:color="auto" w:fill="FFFFFF" w:themeFill="background1"/>
          </w:tcPr>
          <w:p w14:paraId="0D520E50" w14:textId="04E18912" w:rsidR="00173FEF" w:rsidRDefault="00173FEF" w:rsidP="00173FEF">
            <w:r>
              <w:t>Weather Prediction Center</w:t>
            </w:r>
          </w:p>
        </w:tc>
        <w:tc>
          <w:tcPr>
            <w:tcW w:w="2430" w:type="dxa"/>
            <w:shd w:val="clear" w:color="auto" w:fill="FFFFFF" w:themeFill="background1"/>
          </w:tcPr>
          <w:p w14:paraId="1FFBD1A1" w14:textId="45D257D5" w:rsidR="00173FEF" w:rsidRDefault="00173FEF" w:rsidP="00173FEF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1AA5DAAB" w14:textId="00895FC9" w:rsidR="00173FEF" w:rsidRDefault="00173FEF" w:rsidP="00173FEF">
            <w:pPr>
              <w:jc w:val="center"/>
              <w:rPr>
                <w:b/>
                <w:color w:val="008000"/>
              </w:rPr>
            </w:pPr>
          </w:p>
        </w:tc>
      </w:tr>
      <w:tr w:rsidR="00173FEF" w:rsidRPr="00DD0D30" w14:paraId="6FEC0558" w14:textId="77777777" w:rsidTr="00F67110">
        <w:trPr>
          <w:cantSplit/>
        </w:trPr>
        <w:tc>
          <w:tcPr>
            <w:tcW w:w="1800" w:type="dxa"/>
          </w:tcPr>
          <w:p w14:paraId="2D104A4E" w14:textId="43B3C91F" w:rsidR="00173FEF" w:rsidRPr="002B686A" w:rsidRDefault="00EE49FC" w:rsidP="00173FEF">
            <w:pPr>
              <w:jc w:val="center"/>
            </w:pPr>
            <w:r>
              <w:t>1400-142</w:t>
            </w:r>
            <w:r w:rsidR="00173FEF">
              <w:t>0</w:t>
            </w:r>
          </w:p>
        </w:tc>
        <w:tc>
          <w:tcPr>
            <w:tcW w:w="4428" w:type="dxa"/>
          </w:tcPr>
          <w:p w14:paraId="64FF6DF9" w14:textId="003F03A1" w:rsidR="00173FEF" w:rsidRPr="002B686A" w:rsidRDefault="00173FEF" w:rsidP="00173FEF">
            <w:r>
              <w:t>Ocean Prediction Center</w:t>
            </w:r>
          </w:p>
        </w:tc>
        <w:tc>
          <w:tcPr>
            <w:tcW w:w="2430" w:type="dxa"/>
          </w:tcPr>
          <w:p w14:paraId="362AC8EB" w14:textId="62A056E2" w:rsidR="00173FEF" w:rsidRPr="002B686A" w:rsidRDefault="00173FEF" w:rsidP="00173FEF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14:paraId="226AA295" w14:textId="77777777" w:rsidR="00173FEF" w:rsidRDefault="00173FEF" w:rsidP="00173FEF">
            <w:pPr>
              <w:rPr>
                <w:b/>
                <w:color w:val="008000"/>
              </w:rPr>
            </w:pPr>
          </w:p>
        </w:tc>
      </w:tr>
      <w:tr w:rsidR="00173FEF" w:rsidRPr="00DD0D30" w14:paraId="509AA013" w14:textId="77777777" w:rsidTr="00F67110">
        <w:trPr>
          <w:cantSplit/>
        </w:trPr>
        <w:tc>
          <w:tcPr>
            <w:tcW w:w="1800" w:type="dxa"/>
          </w:tcPr>
          <w:p w14:paraId="4C95EB4B" w14:textId="14D07E0C" w:rsidR="00173FEF" w:rsidRPr="002B686A" w:rsidRDefault="00EE49FC" w:rsidP="00173FEF">
            <w:pPr>
              <w:jc w:val="center"/>
            </w:pPr>
            <w:r>
              <w:t>1420-144</w:t>
            </w:r>
            <w:r w:rsidR="00173FEF">
              <w:t>0</w:t>
            </w:r>
          </w:p>
        </w:tc>
        <w:tc>
          <w:tcPr>
            <w:tcW w:w="4428" w:type="dxa"/>
          </w:tcPr>
          <w:p w14:paraId="2E706C7F" w14:textId="3BA8207F" w:rsidR="00173FEF" w:rsidRPr="002B686A" w:rsidRDefault="00173FEF" w:rsidP="00173FEF">
            <w:r>
              <w:t>Aviation Weather Center</w:t>
            </w:r>
          </w:p>
        </w:tc>
        <w:tc>
          <w:tcPr>
            <w:tcW w:w="2430" w:type="dxa"/>
          </w:tcPr>
          <w:p w14:paraId="29FF0C38" w14:textId="066F7546" w:rsidR="00173FEF" w:rsidRPr="002B686A" w:rsidRDefault="00173FEF" w:rsidP="00173FEF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14:paraId="38849025" w14:textId="77777777" w:rsidR="00173FEF" w:rsidRDefault="00173FEF" w:rsidP="00173FEF">
            <w:pPr>
              <w:rPr>
                <w:b/>
                <w:color w:val="008000"/>
              </w:rPr>
            </w:pPr>
          </w:p>
        </w:tc>
      </w:tr>
      <w:tr w:rsidR="00173FEF" w:rsidRPr="00DD0D30" w14:paraId="0F9AB224" w14:textId="77777777" w:rsidTr="00F67110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14:paraId="56FBE16D" w14:textId="13F88E76" w:rsidR="00173FEF" w:rsidRPr="002B686A" w:rsidRDefault="00EE49FC" w:rsidP="00173FEF">
            <w:pPr>
              <w:jc w:val="center"/>
              <w:rPr>
                <w:rFonts w:cs="Calibri"/>
              </w:rPr>
            </w:pPr>
            <w:r>
              <w:t>1440-150</w:t>
            </w:r>
            <w:r w:rsidR="00173FEF">
              <w:t>0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1803FB5A" w14:textId="0274BE9C" w:rsidR="00173FEF" w:rsidRPr="002B686A" w:rsidRDefault="00173FEF" w:rsidP="00173FEF">
            <w:r>
              <w:t>National Hurricane Center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BCE5C9F" w14:textId="322634B4" w:rsidR="00173FEF" w:rsidRPr="002B686A" w:rsidRDefault="00173FEF" w:rsidP="00173FEF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14:paraId="66C4310D" w14:textId="77777777" w:rsidR="00173FEF" w:rsidRDefault="00173FEF" w:rsidP="00173FEF">
            <w:pPr>
              <w:rPr>
                <w:b/>
                <w:color w:val="008000"/>
              </w:rPr>
            </w:pPr>
          </w:p>
        </w:tc>
      </w:tr>
      <w:tr w:rsidR="00EE49FC" w:rsidRPr="00DD0D30" w14:paraId="7202ED4C" w14:textId="77777777" w:rsidTr="00F67110"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32625A" w14:textId="63F0E736" w:rsidR="00EE49FC" w:rsidRDefault="00EE49FC" w:rsidP="00EE49FC">
            <w:pPr>
              <w:jc w:val="center"/>
            </w:pPr>
            <w:r>
              <w:t>1500-1530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1F3DB7B" w14:textId="5E9EEABD" w:rsidR="00EE49FC" w:rsidRDefault="00EE49FC" w:rsidP="00EE49FC">
            <w:r>
              <w:t>BREAK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337CDC7" w14:textId="77777777" w:rsidR="00EE49FC" w:rsidRDefault="00EE49FC" w:rsidP="00EE49FC">
            <w:pPr>
              <w:rPr>
                <w:b/>
                <w:color w:val="008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EDE522A" w14:textId="77777777" w:rsidR="00EE49FC" w:rsidRDefault="00EE49FC" w:rsidP="00EE49FC">
            <w:pPr>
              <w:rPr>
                <w:b/>
                <w:color w:val="008000"/>
              </w:rPr>
            </w:pPr>
          </w:p>
        </w:tc>
      </w:tr>
      <w:tr w:rsidR="00EE49FC" w:rsidRPr="00DD0D30" w14:paraId="06EC7576" w14:textId="77777777" w:rsidTr="00F67110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14:paraId="02D6EFC9" w14:textId="4C471C0F" w:rsidR="00EE49FC" w:rsidRDefault="00EE49FC" w:rsidP="00EE49FC">
            <w:pPr>
              <w:jc w:val="center"/>
            </w:pPr>
            <w:r>
              <w:t>1530-1550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AB99191" w14:textId="4915B1BE" w:rsidR="00EE49FC" w:rsidRDefault="00EE49FC" w:rsidP="00EE49FC">
            <w:r>
              <w:t>Climate Prediction Center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0C122D37" w14:textId="1125B202" w:rsidR="00EE49FC" w:rsidRPr="002B686A" w:rsidRDefault="00EE49FC" w:rsidP="00EE49FC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0AB" w14:textId="4DB0E1CB" w:rsidR="00EE49FC" w:rsidRDefault="00EE49FC" w:rsidP="00EE49F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</w:tr>
      <w:tr w:rsidR="00EE49FC" w:rsidRPr="00DD0D30" w14:paraId="0B2798B5" w14:textId="77777777" w:rsidTr="00F67110">
        <w:trPr>
          <w:cantSplit/>
        </w:trPr>
        <w:tc>
          <w:tcPr>
            <w:tcW w:w="1800" w:type="dxa"/>
          </w:tcPr>
          <w:p w14:paraId="3CB0D091" w14:textId="69D0DE15" w:rsidR="00EE49FC" w:rsidRPr="002B686A" w:rsidRDefault="00EE49FC" w:rsidP="00EE49F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1550-1610</w:t>
            </w:r>
          </w:p>
        </w:tc>
        <w:tc>
          <w:tcPr>
            <w:tcW w:w="4428" w:type="dxa"/>
          </w:tcPr>
          <w:p w14:paraId="663E1B12" w14:textId="30C53BDF" w:rsidR="00EE49FC" w:rsidRPr="002B686A" w:rsidRDefault="00EE49FC" w:rsidP="00EE49FC">
            <w:r>
              <w:t>Space Weather Prediction Center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77A17DEB" w14:textId="1996A2C5" w:rsidR="00EE49FC" w:rsidRPr="002B686A" w:rsidRDefault="00EE49FC" w:rsidP="00EE49FC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E4B" w14:textId="03447DA5" w:rsidR="00EE49FC" w:rsidRPr="002B686A" w:rsidRDefault="00EE49FC" w:rsidP="00EE49FC">
            <w:pPr>
              <w:jc w:val="center"/>
              <w:rPr>
                <w:b/>
                <w:color w:val="008000"/>
              </w:rPr>
            </w:pPr>
          </w:p>
        </w:tc>
      </w:tr>
      <w:tr w:rsidR="00EE49FC" w:rsidRPr="00DD0D30" w14:paraId="5A884641" w14:textId="77777777" w:rsidTr="00F67110">
        <w:trPr>
          <w:cantSplit/>
          <w:trHeight w:val="332"/>
        </w:trPr>
        <w:tc>
          <w:tcPr>
            <w:tcW w:w="1800" w:type="dxa"/>
          </w:tcPr>
          <w:p w14:paraId="288D75F6" w14:textId="61DAF89F" w:rsidR="00EE49FC" w:rsidRPr="002B686A" w:rsidRDefault="00EE49FC" w:rsidP="00EE49FC">
            <w:pPr>
              <w:jc w:val="center"/>
            </w:pPr>
            <w:r>
              <w:t>1610-1630</w:t>
            </w:r>
          </w:p>
        </w:tc>
        <w:tc>
          <w:tcPr>
            <w:tcW w:w="4428" w:type="dxa"/>
          </w:tcPr>
          <w:p w14:paraId="55F31849" w14:textId="17BA098C" w:rsidR="00EE49FC" w:rsidRPr="002B686A" w:rsidRDefault="00EE49FC" w:rsidP="00EE49FC">
            <w:r>
              <w:rPr>
                <w:rFonts w:cs="Calibri"/>
              </w:rPr>
              <w:t>Private Sector Review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9F79204" w14:textId="27729552" w:rsidR="00EE49FC" w:rsidRPr="002B686A" w:rsidRDefault="00EE49FC" w:rsidP="00EE49FC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BDF" w14:textId="1C83D9E2" w:rsidR="00EE49FC" w:rsidRPr="0027131A" w:rsidRDefault="00EE49FC" w:rsidP="00EE49FC">
            <w:pPr>
              <w:rPr>
                <w:b/>
                <w:color w:val="008000"/>
              </w:rPr>
            </w:pPr>
          </w:p>
          <w:p w14:paraId="59A99A10" w14:textId="4BCC147D" w:rsidR="00EE49FC" w:rsidRPr="0027131A" w:rsidRDefault="00EE49FC" w:rsidP="00EE49FC">
            <w:pPr>
              <w:jc w:val="center"/>
              <w:rPr>
                <w:b/>
                <w:color w:val="008000"/>
              </w:rPr>
            </w:pPr>
          </w:p>
        </w:tc>
      </w:tr>
      <w:tr w:rsidR="00F67110" w:rsidRPr="00DD0D30" w14:paraId="7D38DE17" w14:textId="77777777" w:rsidTr="00F67110">
        <w:trPr>
          <w:cantSplit/>
        </w:trPr>
        <w:tc>
          <w:tcPr>
            <w:tcW w:w="1800" w:type="dxa"/>
          </w:tcPr>
          <w:p w14:paraId="76592634" w14:textId="19480FC9" w:rsidR="00F67110" w:rsidRDefault="00F67110" w:rsidP="00EE49FC">
            <w:pPr>
              <w:jc w:val="center"/>
            </w:pPr>
            <w:r>
              <w:t>1630-1650</w:t>
            </w:r>
          </w:p>
        </w:tc>
        <w:tc>
          <w:tcPr>
            <w:tcW w:w="4428" w:type="dxa"/>
          </w:tcPr>
          <w:p w14:paraId="551B974B" w14:textId="4FB0E1D6" w:rsidR="00F67110" w:rsidRDefault="00F67110" w:rsidP="00EE49FC">
            <w:r>
              <w:t>National Water Center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1E880292" w14:textId="4FD4BACA" w:rsidR="00F67110" w:rsidRDefault="00F67110" w:rsidP="00EE49FC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B36" w14:textId="77777777" w:rsidR="00F67110" w:rsidRDefault="00F67110" w:rsidP="00EE49FC">
            <w:pPr>
              <w:rPr>
                <w:rFonts w:cs="Calibri"/>
                <w:b/>
                <w:color w:val="008000"/>
              </w:rPr>
            </w:pPr>
          </w:p>
        </w:tc>
      </w:tr>
      <w:tr w:rsidR="00EE49FC" w:rsidRPr="00DD0D30" w14:paraId="1E446FE2" w14:textId="77777777" w:rsidTr="00F67110">
        <w:trPr>
          <w:cantSplit/>
        </w:trPr>
        <w:tc>
          <w:tcPr>
            <w:tcW w:w="1800" w:type="dxa"/>
          </w:tcPr>
          <w:p w14:paraId="38FC21C7" w14:textId="6DCC00D0" w:rsidR="00EE49FC" w:rsidRDefault="00F67110" w:rsidP="00EE49FC">
            <w:pPr>
              <w:jc w:val="center"/>
            </w:pPr>
            <w:r>
              <w:t>1650-1710</w:t>
            </w:r>
          </w:p>
        </w:tc>
        <w:tc>
          <w:tcPr>
            <w:tcW w:w="4428" w:type="dxa"/>
          </w:tcPr>
          <w:p w14:paraId="3BA893EE" w14:textId="5523853B" w:rsidR="00EE49FC" w:rsidRPr="002B686A" w:rsidRDefault="00F67110" w:rsidP="00EE49FC">
            <w:r>
              <w:t>Wrap-Up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4D3FD39F" w14:textId="5737B478" w:rsidR="00EE49FC" w:rsidRPr="002B686A" w:rsidRDefault="00F67110" w:rsidP="00EE49FC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Hendrik Tolman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383" w14:textId="77777777" w:rsidR="00EE49FC" w:rsidRDefault="00EE49FC" w:rsidP="00EE49FC">
            <w:pPr>
              <w:rPr>
                <w:rFonts w:cs="Calibri"/>
                <w:b/>
                <w:color w:val="008000"/>
              </w:rPr>
            </w:pPr>
          </w:p>
        </w:tc>
      </w:tr>
      <w:tr w:rsidR="00EE49FC" w:rsidRPr="00DD0D30" w14:paraId="5EB9F80C" w14:textId="77777777" w:rsidTr="00F67110">
        <w:trPr>
          <w:cantSplit/>
        </w:trPr>
        <w:tc>
          <w:tcPr>
            <w:tcW w:w="1800" w:type="dxa"/>
            <w:tcBorders>
              <w:right w:val="nil"/>
            </w:tcBorders>
            <w:shd w:val="clear" w:color="auto" w:fill="D9D9D9"/>
          </w:tcPr>
          <w:p w14:paraId="3D904808" w14:textId="20F7189E" w:rsidR="00EE49FC" w:rsidRDefault="00EE49FC" w:rsidP="00EE49FC">
            <w:pPr>
              <w:jc w:val="center"/>
            </w:pPr>
            <w:r>
              <w:t>1710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D9D9D9"/>
          </w:tcPr>
          <w:p w14:paraId="632827B5" w14:textId="23980BDE" w:rsidR="00EE49FC" w:rsidRDefault="00EE49FC" w:rsidP="00EE49FC">
            <w:r>
              <w:t>Adjourn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D9D9D9"/>
          </w:tcPr>
          <w:p w14:paraId="16882B90" w14:textId="1B0C1878" w:rsidR="00EE49FC" w:rsidRPr="002B686A" w:rsidRDefault="00EE49FC" w:rsidP="00EE49FC">
            <w:pPr>
              <w:rPr>
                <w:b/>
                <w:color w:val="008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00FC00DE" w14:textId="77777777" w:rsidR="00EE49FC" w:rsidRPr="002B686A" w:rsidRDefault="00EE49FC" w:rsidP="00EE49FC">
            <w:pPr>
              <w:rPr>
                <w:b/>
                <w:color w:val="008000"/>
              </w:rPr>
            </w:pPr>
          </w:p>
        </w:tc>
      </w:tr>
    </w:tbl>
    <w:p w14:paraId="5A67AC0E" w14:textId="79A4AF36" w:rsidR="008E79A1" w:rsidRPr="008A57B0" w:rsidRDefault="007766E1" w:rsidP="008A57B0">
      <w:pPr>
        <w:jc w:val="center"/>
        <w:rPr>
          <w:sz w:val="32"/>
          <w:szCs w:val="32"/>
        </w:rPr>
      </w:pPr>
      <w:r>
        <w:rPr>
          <w:sz w:val="32"/>
          <w:szCs w:val="32"/>
        </w:rPr>
        <w:t>7-9</w:t>
      </w:r>
      <w:r w:rsidR="00FD5745">
        <w:rPr>
          <w:sz w:val="32"/>
          <w:szCs w:val="32"/>
        </w:rPr>
        <w:t xml:space="preserve"> </w:t>
      </w:r>
      <w:r>
        <w:rPr>
          <w:sz w:val="32"/>
          <w:szCs w:val="32"/>
        </w:rPr>
        <w:t>December 2015</w:t>
      </w:r>
      <w:r w:rsidR="008A57B0">
        <w:br w:type="page"/>
      </w: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410"/>
        <w:gridCol w:w="2430"/>
        <w:gridCol w:w="2880"/>
      </w:tblGrid>
      <w:tr w:rsidR="004B6369" w:rsidRPr="00DD0D30" w14:paraId="695C1657" w14:textId="77777777" w:rsidTr="002701A2">
        <w:trPr>
          <w:cantSplit/>
          <w:trHeight w:val="332"/>
        </w:trPr>
        <w:tc>
          <w:tcPr>
            <w:tcW w:w="8640" w:type="dxa"/>
            <w:gridSpan w:val="3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5F469A" w14:textId="72D9B21A" w:rsidR="004B6369" w:rsidRPr="002B686A" w:rsidRDefault="00502E17" w:rsidP="00F75A9E">
            <w:pPr>
              <w:jc w:val="center"/>
              <w:rPr>
                <w:b/>
                <w:color w:val="008000"/>
              </w:rPr>
            </w:pPr>
            <w:r>
              <w:rPr>
                <w:sz w:val="28"/>
                <w:szCs w:val="28"/>
              </w:rPr>
              <w:lastRenderedPageBreak/>
              <w:t>Tuesday 8</w:t>
            </w:r>
            <w:r w:rsidR="004B6369">
              <w:rPr>
                <w:sz w:val="28"/>
                <w:szCs w:val="28"/>
              </w:rPr>
              <w:t xml:space="preserve"> December 201</w:t>
            </w:r>
            <w:r w:rsidR="004F106E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F242995" w14:textId="77777777" w:rsidR="004B6369" w:rsidRDefault="004B6369" w:rsidP="00F75A9E">
            <w:pPr>
              <w:jc w:val="center"/>
              <w:rPr>
                <w:sz w:val="28"/>
                <w:szCs w:val="28"/>
              </w:rPr>
            </w:pPr>
          </w:p>
        </w:tc>
      </w:tr>
      <w:tr w:rsidR="00E23A58" w:rsidRPr="00DD0D30" w14:paraId="6DC2A176" w14:textId="77777777" w:rsidTr="002701A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2C0B2B6B" w14:textId="636339F0" w:rsidR="00CB7663" w:rsidRDefault="00CB7663" w:rsidP="00690F77">
            <w:pPr>
              <w:jc w:val="center"/>
              <w:rPr>
                <w:rFonts w:cs="Calibri"/>
              </w:rPr>
            </w:pPr>
            <w:r w:rsidRPr="002B686A">
              <w:rPr>
                <w:sz w:val="28"/>
                <w:szCs w:val="28"/>
              </w:rPr>
              <w:t>Time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CC99"/>
          </w:tcPr>
          <w:p w14:paraId="438D6EFA" w14:textId="2009453D" w:rsidR="00CB7663" w:rsidRPr="00D84874" w:rsidRDefault="00CB7663" w:rsidP="00690F77">
            <w:pPr>
              <w:jc w:val="center"/>
              <w:rPr>
                <w:rFonts w:cs="Calibri"/>
              </w:rPr>
            </w:pPr>
            <w:r w:rsidRPr="002B686A">
              <w:rPr>
                <w:sz w:val="28"/>
                <w:szCs w:val="28"/>
              </w:rPr>
              <w:t>Topic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CC99"/>
          </w:tcPr>
          <w:p w14:paraId="23E7551F" w14:textId="1EB204F6" w:rsidR="00CB7663" w:rsidRPr="002B686A" w:rsidRDefault="00CB7663" w:rsidP="00690F77">
            <w:pPr>
              <w:jc w:val="center"/>
              <w:rPr>
                <w:rFonts w:cs="Calibri"/>
                <w:b/>
                <w:color w:val="008000"/>
              </w:rPr>
            </w:pPr>
            <w:r w:rsidRPr="002B686A">
              <w:rPr>
                <w:sz w:val="28"/>
                <w:szCs w:val="28"/>
              </w:rPr>
              <w:t>Presenter(s)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CC99"/>
          </w:tcPr>
          <w:p w14:paraId="7CB95A1A" w14:textId="2E751601" w:rsidR="00CB7663" w:rsidRDefault="00CB7663" w:rsidP="00690F77">
            <w:pPr>
              <w:jc w:val="center"/>
              <w:rPr>
                <w:rFonts w:cs="Calibri"/>
                <w:b/>
                <w:color w:val="008000"/>
              </w:rPr>
            </w:pPr>
            <w:r>
              <w:rPr>
                <w:sz w:val="28"/>
                <w:szCs w:val="28"/>
              </w:rPr>
              <w:t>Session Chair</w:t>
            </w:r>
          </w:p>
        </w:tc>
      </w:tr>
      <w:tr w:rsidR="00E23A58" w:rsidRPr="00DD0D30" w14:paraId="56801BBF" w14:textId="77777777" w:rsidTr="002701A2">
        <w:trPr>
          <w:cantSplit/>
        </w:trPr>
        <w:tc>
          <w:tcPr>
            <w:tcW w:w="1800" w:type="dxa"/>
            <w:tcBorders>
              <w:right w:val="nil"/>
            </w:tcBorders>
            <w:shd w:val="clear" w:color="auto" w:fill="D9D9D9"/>
          </w:tcPr>
          <w:p w14:paraId="522D9575" w14:textId="0C0BC960" w:rsidR="008A57B0" w:rsidRDefault="008A57B0" w:rsidP="00690F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0800-0830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D9D9D9"/>
          </w:tcPr>
          <w:p w14:paraId="39CB8EF5" w14:textId="1F81DB19" w:rsidR="008A57B0" w:rsidRPr="00D84874" w:rsidRDefault="008A57B0" w:rsidP="00CB7663">
            <w:pPr>
              <w:rPr>
                <w:rFonts w:cs="Calibri"/>
              </w:rPr>
            </w:pPr>
            <w:r w:rsidRPr="00D84874">
              <w:rPr>
                <w:rFonts w:cs="Calibri"/>
              </w:rPr>
              <w:t>Coffee &amp; Light Pastries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D9D9D9"/>
          </w:tcPr>
          <w:p w14:paraId="51382498" w14:textId="77777777" w:rsidR="008A57B0" w:rsidRPr="002B686A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D9D9D9"/>
          </w:tcPr>
          <w:p w14:paraId="71E0C205" w14:textId="77777777" w:rsidR="008A57B0" w:rsidRDefault="008A57B0" w:rsidP="00CB7663">
            <w:pPr>
              <w:jc w:val="both"/>
              <w:rPr>
                <w:rFonts w:cs="Calibri"/>
                <w:b/>
                <w:color w:val="008000"/>
              </w:rPr>
            </w:pPr>
          </w:p>
        </w:tc>
      </w:tr>
      <w:tr w:rsidR="00E23A58" w:rsidRPr="00DD0D30" w14:paraId="60B5C837" w14:textId="77777777" w:rsidTr="002701A2">
        <w:trPr>
          <w:cantSplit/>
        </w:trPr>
        <w:tc>
          <w:tcPr>
            <w:tcW w:w="1800" w:type="dxa"/>
          </w:tcPr>
          <w:p w14:paraId="6A910486" w14:textId="77777777" w:rsidR="008A57B0" w:rsidRPr="002B686A" w:rsidRDefault="008A57B0" w:rsidP="00690F77">
            <w:pPr>
              <w:jc w:val="center"/>
              <w:rPr>
                <w:rFonts w:cs="Calibri"/>
              </w:rPr>
            </w:pPr>
            <w:r>
              <w:t>0830-0850</w:t>
            </w:r>
          </w:p>
        </w:tc>
        <w:tc>
          <w:tcPr>
            <w:tcW w:w="4410" w:type="dxa"/>
          </w:tcPr>
          <w:p w14:paraId="586788F5" w14:textId="4849399A" w:rsidR="008A57B0" w:rsidRPr="002B686A" w:rsidRDefault="008A57B0" w:rsidP="00CB7663">
            <w:pPr>
              <w:rPr>
                <w:rFonts w:cs="Calibri"/>
              </w:rPr>
            </w:pPr>
            <w:r>
              <w:t>Eastern Region</w:t>
            </w:r>
          </w:p>
        </w:tc>
        <w:tc>
          <w:tcPr>
            <w:tcW w:w="2430" w:type="dxa"/>
          </w:tcPr>
          <w:p w14:paraId="16FDF7A6" w14:textId="60D47716" w:rsidR="008A57B0" w:rsidRPr="002B686A" w:rsidRDefault="008A57B0" w:rsidP="00CB7663">
            <w:pPr>
              <w:rPr>
                <w:rFonts w:cs="Calibri"/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 w:val="restart"/>
            <w:tcBorders>
              <w:top w:val="nil"/>
            </w:tcBorders>
          </w:tcPr>
          <w:p w14:paraId="28124A36" w14:textId="6280530D" w:rsidR="008A57B0" w:rsidRDefault="008A57B0" w:rsidP="00E23A58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</w:tr>
      <w:tr w:rsidR="00E23A58" w:rsidRPr="00DD0D30" w14:paraId="6F9B3018" w14:textId="77777777" w:rsidTr="002701A2">
        <w:trPr>
          <w:cantSplit/>
        </w:trPr>
        <w:tc>
          <w:tcPr>
            <w:tcW w:w="1800" w:type="dxa"/>
          </w:tcPr>
          <w:p w14:paraId="38CED493" w14:textId="7295F79F" w:rsidR="008A57B0" w:rsidRDefault="008A57B0" w:rsidP="00690F77">
            <w:pPr>
              <w:jc w:val="center"/>
            </w:pPr>
            <w:r>
              <w:t>0850-0910</w:t>
            </w:r>
          </w:p>
        </w:tc>
        <w:tc>
          <w:tcPr>
            <w:tcW w:w="4410" w:type="dxa"/>
          </w:tcPr>
          <w:p w14:paraId="71BDE923" w14:textId="41C5B609" w:rsidR="008A57B0" w:rsidRPr="002B686A" w:rsidRDefault="008A57B0" w:rsidP="00CB7663">
            <w:r>
              <w:t>Southern Region</w:t>
            </w:r>
          </w:p>
        </w:tc>
        <w:tc>
          <w:tcPr>
            <w:tcW w:w="2430" w:type="dxa"/>
          </w:tcPr>
          <w:p w14:paraId="1DA5C679" w14:textId="51E974FC" w:rsidR="008A57B0" w:rsidRPr="002B686A" w:rsidRDefault="008A57B0" w:rsidP="00CB766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7BBBD304" w14:textId="77777777" w:rsidR="008A57B0" w:rsidRDefault="008A57B0" w:rsidP="00CB7663">
            <w:pPr>
              <w:rPr>
                <w:b/>
                <w:color w:val="008000"/>
              </w:rPr>
            </w:pPr>
          </w:p>
        </w:tc>
      </w:tr>
      <w:tr w:rsidR="00E23A58" w:rsidRPr="00DD0D30" w14:paraId="5E086D3A" w14:textId="77777777" w:rsidTr="002701A2">
        <w:trPr>
          <w:cantSplit/>
        </w:trPr>
        <w:tc>
          <w:tcPr>
            <w:tcW w:w="1800" w:type="dxa"/>
          </w:tcPr>
          <w:p w14:paraId="2F90FB6F" w14:textId="4DC537BF" w:rsidR="008A57B0" w:rsidRPr="002B686A" w:rsidRDefault="000468C3" w:rsidP="00690F77">
            <w:pPr>
              <w:jc w:val="center"/>
            </w:pPr>
            <w:r>
              <w:t>0910-093</w:t>
            </w:r>
            <w:r w:rsidR="008A57B0">
              <w:t>0</w:t>
            </w:r>
          </w:p>
        </w:tc>
        <w:tc>
          <w:tcPr>
            <w:tcW w:w="4410" w:type="dxa"/>
          </w:tcPr>
          <w:p w14:paraId="680AAEC2" w14:textId="230480FD" w:rsidR="008A57B0" w:rsidRPr="002B686A" w:rsidRDefault="008A57B0" w:rsidP="00CB7663">
            <w:r>
              <w:rPr>
                <w:rFonts w:cs="Calibri"/>
              </w:rPr>
              <w:t>Central Region</w:t>
            </w:r>
          </w:p>
        </w:tc>
        <w:tc>
          <w:tcPr>
            <w:tcW w:w="2430" w:type="dxa"/>
          </w:tcPr>
          <w:p w14:paraId="7CDF35B8" w14:textId="0439DA44" w:rsidR="008A57B0" w:rsidRPr="002B686A" w:rsidRDefault="008A57B0" w:rsidP="00CB766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1A1CCD9B" w14:textId="77777777" w:rsidR="008A57B0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</w:tr>
      <w:tr w:rsidR="00E23A58" w:rsidRPr="00DD0D30" w14:paraId="4E97331D" w14:textId="77777777" w:rsidTr="002701A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14:paraId="04533393" w14:textId="2FE79508" w:rsidR="008A57B0" w:rsidRPr="002B686A" w:rsidRDefault="000468C3" w:rsidP="00690F77">
            <w:pPr>
              <w:jc w:val="center"/>
            </w:pPr>
            <w:r>
              <w:t>0930-095</w:t>
            </w:r>
            <w:r w:rsidR="008A57B0">
              <w:t>0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6EE384B" w14:textId="528CFCD9" w:rsidR="008A57B0" w:rsidRPr="002B686A" w:rsidRDefault="008A57B0" w:rsidP="00CB7663">
            <w:r>
              <w:t>Western Region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BF236F6" w14:textId="3A7719B3" w:rsidR="008A57B0" w:rsidRPr="002B686A" w:rsidRDefault="008A57B0" w:rsidP="00CB766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14:paraId="16337188" w14:textId="77777777" w:rsidR="008A57B0" w:rsidRDefault="008A57B0" w:rsidP="00CB7663">
            <w:pPr>
              <w:rPr>
                <w:b/>
                <w:color w:val="008000"/>
              </w:rPr>
            </w:pPr>
          </w:p>
        </w:tc>
      </w:tr>
      <w:tr w:rsidR="00E23A58" w:rsidRPr="00DD0D30" w14:paraId="11A467CA" w14:textId="77777777" w:rsidTr="002701A2">
        <w:trPr>
          <w:cantSplit/>
        </w:trPr>
        <w:tc>
          <w:tcPr>
            <w:tcW w:w="1800" w:type="dxa"/>
            <w:tcBorders>
              <w:right w:val="nil"/>
            </w:tcBorders>
            <w:shd w:val="pct15" w:color="auto" w:fill="auto"/>
          </w:tcPr>
          <w:p w14:paraId="1990CF08" w14:textId="59D703FB" w:rsidR="008A57B0" w:rsidRPr="002B686A" w:rsidRDefault="000468C3" w:rsidP="00690F77">
            <w:pPr>
              <w:jc w:val="center"/>
            </w:pPr>
            <w:r>
              <w:t>0950-102</w:t>
            </w:r>
            <w:r w:rsidR="008A57B0">
              <w:t>0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pct15" w:color="auto" w:fill="auto"/>
          </w:tcPr>
          <w:p w14:paraId="6363242B" w14:textId="77777777" w:rsidR="008A57B0" w:rsidRPr="002B686A" w:rsidRDefault="008A57B0" w:rsidP="00CB7663">
            <w:pPr>
              <w:rPr>
                <w:rFonts w:cs="Calibri"/>
              </w:rPr>
            </w:pPr>
            <w:r w:rsidRPr="000D6737">
              <w:t>BREAK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pct15" w:color="auto" w:fill="auto"/>
          </w:tcPr>
          <w:p w14:paraId="6D6F83A6" w14:textId="77777777" w:rsidR="008A57B0" w:rsidRPr="002B686A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6A1A6513" w14:textId="77777777" w:rsidR="008A57B0" w:rsidRPr="002B686A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</w:tr>
      <w:tr w:rsidR="00E23A58" w:rsidRPr="00DD0D30" w14:paraId="1797481C" w14:textId="77777777" w:rsidTr="002701A2">
        <w:trPr>
          <w:cantSplit/>
        </w:trPr>
        <w:tc>
          <w:tcPr>
            <w:tcW w:w="1800" w:type="dxa"/>
          </w:tcPr>
          <w:p w14:paraId="6B2E7AB6" w14:textId="3869DF23" w:rsidR="008A57B0" w:rsidRPr="002B686A" w:rsidRDefault="000468C3" w:rsidP="00690F77">
            <w:pPr>
              <w:jc w:val="center"/>
            </w:pPr>
            <w:r>
              <w:t>1020-104</w:t>
            </w:r>
            <w:r w:rsidR="008A57B0">
              <w:t>0</w:t>
            </w:r>
          </w:p>
        </w:tc>
        <w:tc>
          <w:tcPr>
            <w:tcW w:w="4410" w:type="dxa"/>
          </w:tcPr>
          <w:p w14:paraId="71267926" w14:textId="38958098" w:rsidR="008A57B0" w:rsidRPr="002B686A" w:rsidRDefault="008A57B0" w:rsidP="00CB7663">
            <w:r>
              <w:rPr>
                <w:rFonts w:cs="Calibri"/>
              </w:rPr>
              <w:t>Alaska Region</w:t>
            </w:r>
          </w:p>
        </w:tc>
        <w:tc>
          <w:tcPr>
            <w:tcW w:w="2430" w:type="dxa"/>
          </w:tcPr>
          <w:p w14:paraId="6C028955" w14:textId="0621CE4F" w:rsidR="008A57B0" w:rsidRPr="002B686A" w:rsidRDefault="008A57B0" w:rsidP="00CB766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14:paraId="385B7CB0" w14:textId="6FFEF50F" w:rsidR="008A57B0" w:rsidRDefault="008A57B0" w:rsidP="00E23A58">
            <w:pPr>
              <w:jc w:val="center"/>
              <w:rPr>
                <w:rFonts w:cs="Calibri"/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  <w:p w14:paraId="28CB3AB0" w14:textId="77777777" w:rsidR="008A57B0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</w:tr>
      <w:tr w:rsidR="00E23A58" w:rsidRPr="00DD0D30" w14:paraId="7CC271D1" w14:textId="77777777" w:rsidTr="002701A2">
        <w:trPr>
          <w:cantSplit/>
        </w:trPr>
        <w:tc>
          <w:tcPr>
            <w:tcW w:w="1800" w:type="dxa"/>
          </w:tcPr>
          <w:p w14:paraId="21B6094E" w14:textId="26DAB09F" w:rsidR="008A57B0" w:rsidRPr="002B686A" w:rsidRDefault="000468C3" w:rsidP="00690F77">
            <w:pPr>
              <w:jc w:val="center"/>
            </w:pPr>
            <w:r>
              <w:t>1040-110</w:t>
            </w:r>
            <w:r w:rsidR="008A57B0">
              <w:t>0</w:t>
            </w:r>
          </w:p>
        </w:tc>
        <w:tc>
          <w:tcPr>
            <w:tcW w:w="4410" w:type="dxa"/>
          </w:tcPr>
          <w:p w14:paraId="5F8FB27A" w14:textId="02669D61" w:rsidR="008A57B0" w:rsidRPr="002B686A" w:rsidRDefault="008A57B0" w:rsidP="00CB7663">
            <w:r>
              <w:rPr>
                <w:rFonts w:cs="Calibri"/>
              </w:rPr>
              <w:t>Pacific Region</w:t>
            </w:r>
          </w:p>
        </w:tc>
        <w:tc>
          <w:tcPr>
            <w:tcW w:w="2430" w:type="dxa"/>
          </w:tcPr>
          <w:p w14:paraId="26BED48E" w14:textId="59F45DDA" w:rsidR="008A57B0" w:rsidRPr="002B686A" w:rsidRDefault="008A57B0" w:rsidP="00CB766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14:paraId="01ED0416" w14:textId="77777777" w:rsidR="008A57B0" w:rsidRPr="004D238E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</w:tr>
      <w:tr w:rsidR="00E23A58" w:rsidRPr="00DD0D30" w14:paraId="67365E0D" w14:textId="77777777" w:rsidTr="002701A2">
        <w:trPr>
          <w:cantSplit/>
        </w:trPr>
        <w:tc>
          <w:tcPr>
            <w:tcW w:w="1800" w:type="dxa"/>
          </w:tcPr>
          <w:p w14:paraId="788A7353" w14:textId="53929D1E" w:rsidR="008A57B0" w:rsidRDefault="000468C3" w:rsidP="00690F77">
            <w:pPr>
              <w:jc w:val="center"/>
            </w:pPr>
            <w:r>
              <w:t>1100-112</w:t>
            </w:r>
            <w:r w:rsidR="008A57B0">
              <w:t>0</w:t>
            </w:r>
          </w:p>
        </w:tc>
        <w:tc>
          <w:tcPr>
            <w:tcW w:w="4410" w:type="dxa"/>
          </w:tcPr>
          <w:p w14:paraId="727721D9" w14:textId="75E2564D" w:rsidR="008A57B0" w:rsidRDefault="008A57B0" w:rsidP="00CB7663">
            <w:pPr>
              <w:rPr>
                <w:rFonts w:cs="Calibri"/>
              </w:rPr>
            </w:pPr>
            <w:r>
              <w:rPr>
                <w:rFonts w:cs="Calibri"/>
              </w:rPr>
              <w:t>MEG Review</w:t>
            </w:r>
          </w:p>
        </w:tc>
        <w:tc>
          <w:tcPr>
            <w:tcW w:w="2430" w:type="dxa"/>
          </w:tcPr>
          <w:p w14:paraId="5F5A74D8" w14:textId="5931E20F" w:rsidR="008A57B0" w:rsidRPr="002B686A" w:rsidRDefault="00361C83" w:rsidP="00361C8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Geoff Manikin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C417BC7" w14:textId="77777777" w:rsidR="008A57B0" w:rsidRPr="004D238E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</w:tr>
      <w:tr w:rsidR="008A57B0" w:rsidRPr="00DD0D30" w14:paraId="7BAB06CA" w14:textId="77777777" w:rsidTr="002701A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14:paraId="649A62A6" w14:textId="7E4E6F2F" w:rsidR="008A57B0" w:rsidRPr="002B686A" w:rsidRDefault="000468C3" w:rsidP="00690F77">
            <w:pPr>
              <w:jc w:val="center"/>
            </w:pPr>
            <w:r>
              <w:t>1120-121</w:t>
            </w:r>
            <w:r w:rsidR="008A57B0">
              <w:t>0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7566206" w14:textId="77777777" w:rsidR="008A57B0" w:rsidRDefault="008A57B0" w:rsidP="00CB7663">
            <w:pPr>
              <w:rPr>
                <w:rFonts w:cs="Calibri"/>
                <w:b/>
                <w:color w:val="008000"/>
              </w:rPr>
            </w:pPr>
            <w:r>
              <w:rPr>
                <w:rFonts w:cs="Calibri"/>
                <w:b/>
                <w:color w:val="008000"/>
              </w:rPr>
              <w:t>Ask the Branch Chiefs:</w:t>
            </w:r>
          </w:p>
          <w:p w14:paraId="2B4C4F11" w14:textId="3ACBE05D" w:rsidR="008A57B0" w:rsidRPr="00891D9A" w:rsidRDefault="008A57B0" w:rsidP="00CB7663">
            <w:pPr>
              <w:rPr>
                <w:rFonts w:cs="Calibri"/>
                <w:b/>
                <w:color w:val="008000"/>
              </w:rPr>
            </w:pPr>
            <w:r>
              <w:rPr>
                <w:rFonts w:cs="Calibri"/>
                <w:b/>
                <w:color w:val="008000"/>
              </w:rPr>
              <w:t xml:space="preserve">   Geoff DiMego, Vijay Tallapragada, Bob Grumbine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2B16B5D3" w14:textId="72F81BA6" w:rsidR="00E23A58" w:rsidRDefault="00E23A58" w:rsidP="00E23A58">
            <w:pPr>
              <w:jc w:val="center"/>
              <w:rPr>
                <w:rFonts w:cs="Calibri"/>
                <w:b/>
                <w:color w:val="008000"/>
              </w:rPr>
            </w:pPr>
          </w:p>
          <w:p w14:paraId="2982029D" w14:textId="77777777" w:rsidR="008A57B0" w:rsidRPr="002B686A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</w:tr>
      <w:tr w:rsidR="008A57B0" w:rsidRPr="00DD0D30" w14:paraId="509155C0" w14:textId="77777777" w:rsidTr="002701A2">
        <w:trPr>
          <w:cantSplit/>
        </w:trPr>
        <w:tc>
          <w:tcPr>
            <w:tcW w:w="1800" w:type="dxa"/>
            <w:tcBorders>
              <w:right w:val="nil"/>
            </w:tcBorders>
            <w:shd w:val="pct15" w:color="auto" w:fill="auto"/>
          </w:tcPr>
          <w:p w14:paraId="6B3077B4" w14:textId="72DCCAB3" w:rsidR="008A57B0" w:rsidRPr="002B686A" w:rsidRDefault="000468C3" w:rsidP="00690F77">
            <w:pPr>
              <w:jc w:val="center"/>
              <w:rPr>
                <w:rFonts w:cs="Calibri"/>
              </w:rPr>
            </w:pPr>
            <w:r>
              <w:t>1210-131</w:t>
            </w:r>
            <w:r w:rsidR="008A57B0">
              <w:t>0</w:t>
            </w:r>
          </w:p>
        </w:tc>
        <w:tc>
          <w:tcPr>
            <w:tcW w:w="6840" w:type="dxa"/>
            <w:gridSpan w:val="2"/>
            <w:tcBorders>
              <w:left w:val="nil"/>
              <w:right w:val="nil"/>
            </w:tcBorders>
            <w:shd w:val="pct15" w:color="auto" w:fill="auto"/>
          </w:tcPr>
          <w:p w14:paraId="20458B74" w14:textId="2D3C69C7" w:rsidR="008A57B0" w:rsidRPr="000468C3" w:rsidRDefault="008A57B0" w:rsidP="00CB7663">
            <w:r w:rsidRPr="0085271C">
              <w:t xml:space="preserve">LUNCH:  register for the Kloud Café box lunch on-site or pre-order: </w:t>
            </w:r>
            <w:r w:rsidR="009247C2" w:rsidRPr="00D42C6E">
              <w:t>https://kloudcafe.wufoo.com/forms/</w:t>
            </w:r>
            <w:r w:rsidR="009247C2">
              <w:t>npsr-meeting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27039C56" w14:textId="77777777" w:rsidR="008A57B0" w:rsidRPr="0085271C" w:rsidRDefault="008A57B0" w:rsidP="00CB7663"/>
        </w:tc>
      </w:tr>
      <w:tr w:rsidR="008A57B0" w:rsidRPr="00DD0D30" w14:paraId="75A2A579" w14:textId="77777777" w:rsidTr="002701A2">
        <w:trPr>
          <w:cantSplit/>
        </w:trPr>
        <w:tc>
          <w:tcPr>
            <w:tcW w:w="1800" w:type="dxa"/>
          </w:tcPr>
          <w:p w14:paraId="72937DAA" w14:textId="5DB53135" w:rsidR="008A57B0" w:rsidRDefault="000468C3" w:rsidP="00690F77">
            <w:pPr>
              <w:jc w:val="center"/>
            </w:pPr>
            <w:r>
              <w:t>1310-133</w:t>
            </w:r>
            <w:r w:rsidR="008A57B0">
              <w:t>0</w:t>
            </w:r>
          </w:p>
        </w:tc>
        <w:tc>
          <w:tcPr>
            <w:tcW w:w="4410" w:type="dxa"/>
          </w:tcPr>
          <w:p w14:paraId="1F48D793" w14:textId="0D953AE5" w:rsidR="008A57B0" w:rsidRPr="00CD41F0" w:rsidRDefault="008A57B0" w:rsidP="00CB7663">
            <w:r>
              <w:t xml:space="preserve">Revising the Implementation Process </w:t>
            </w:r>
          </w:p>
        </w:tc>
        <w:tc>
          <w:tcPr>
            <w:tcW w:w="2430" w:type="dxa"/>
          </w:tcPr>
          <w:p w14:paraId="4882DCC5" w14:textId="387AC505" w:rsidR="008A57B0" w:rsidRDefault="008A57B0" w:rsidP="00CB766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Hendrik Tolman</w:t>
            </w:r>
          </w:p>
        </w:tc>
        <w:tc>
          <w:tcPr>
            <w:tcW w:w="2880" w:type="dxa"/>
            <w:tcBorders>
              <w:bottom w:val="nil"/>
            </w:tcBorders>
          </w:tcPr>
          <w:p w14:paraId="5F5C5E83" w14:textId="32F54331" w:rsidR="008A57B0" w:rsidRDefault="00DE6EFD" w:rsidP="00DE6EFD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</w:tr>
      <w:tr w:rsidR="008A57B0" w:rsidRPr="00DD0D30" w14:paraId="4BB10488" w14:textId="77777777" w:rsidTr="002701A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14:paraId="7BB303A5" w14:textId="7817DAE5" w:rsidR="008A57B0" w:rsidRPr="002B686A" w:rsidRDefault="000468C3" w:rsidP="00690F77">
            <w:pPr>
              <w:jc w:val="center"/>
              <w:rPr>
                <w:rFonts w:cs="Calibri"/>
              </w:rPr>
            </w:pPr>
            <w:r>
              <w:t>133</w:t>
            </w:r>
            <w:r w:rsidR="00C669C7">
              <w:t>0-145</w:t>
            </w:r>
            <w:r w:rsidR="008A57B0">
              <w:t>0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BCDE756" w14:textId="1516CA08" w:rsidR="008A57B0" w:rsidRDefault="008A57B0" w:rsidP="00CB7663">
            <w:pPr>
              <w:rPr>
                <w:rFonts w:cs="Calibri"/>
              </w:rPr>
            </w:pPr>
            <w:r>
              <w:rPr>
                <w:rFonts w:cs="Calibri"/>
              </w:rPr>
              <w:t>Panel Discussion:  The future of</w:t>
            </w:r>
          </w:p>
          <w:p w14:paraId="1D9FD857" w14:textId="1AE4C026" w:rsidR="008A57B0" w:rsidRPr="00593C09" w:rsidRDefault="008A57B0" w:rsidP="00CB766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evaluating model upgrades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3B3DC7" w14:textId="43F4229C" w:rsidR="008A57B0" w:rsidRPr="002B686A" w:rsidRDefault="008A57B0" w:rsidP="00CB7663">
            <w:pPr>
              <w:rPr>
                <w:rFonts w:cs="Calibri"/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33AF94EF" w14:textId="061F8473" w:rsidR="00E23A58" w:rsidRDefault="00E23A58" w:rsidP="00E23A58">
            <w:pPr>
              <w:jc w:val="center"/>
              <w:rPr>
                <w:rFonts w:cs="Calibri"/>
                <w:b/>
                <w:color w:val="008000"/>
              </w:rPr>
            </w:pPr>
          </w:p>
          <w:p w14:paraId="0E14B6AF" w14:textId="77777777" w:rsidR="008A57B0" w:rsidRDefault="008A57B0" w:rsidP="00CB7663">
            <w:pPr>
              <w:rPr>
                <w:b/>
                <w:color w:val="008000"/>
              </w:rPr>
            </w:pPr>
          </w:p>
        </w:tc>
      </w:tr>
      <w:tr w:rsidR="008A57B0" w:rsidRPr="00DD0D30" w14:paraId="3E80629B" w14:textId="77777777" w:rsidTr="00C669C7">
        <w:trPr>
          <w:cantSplit/>
        </w:trPr>
        <w:tc>
          <w:tcPr>
            <w:tcW w:w="1800" w:type="dxa"/>
            <w:tcBorders>
              <w:right w:val="nil"/>
            </w:tcBorders>
            <w:shd w:val="pct15" w:color="auto" w:fill="auto"/>
          </w:tcPr>
          <w:p w14:paraId="1BFFDD8E" w14:textId="62128F47" w:rsidR="008A57B0" w:rsidRDefault="00C669C7" w:rsidP="00690F77">
            <w:pPr>
              <w:jc w:val="center"/>
            </w:pPr>
            <w:r>
              <w:t>1450-152</w:t>
            </w:r>
            <w:r w:rsidR="008A57B0">
              <w:t>0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pct15" w:color="auto" w:fill="auto"/>
          </w:tcPr>
          <w:p w14:paraId="41E356CB" w14:textId="77777777" w:rsidR="008A57B0" w:rsidRPr="002B686A" w:rsidRDefault="008A57B0" w:rsidP="00CB7663">
            <w:pPr>
              <w:rPr>
                <w:rFonts w:cs="Calibri"/>
              </w:rPr>
            </w:pPr>
            <w:r w:rsidRPr="000D6737">
              <w:t>BREAK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pct15" w:color="auto" w:fill="auto"/>
          </w:tcPr>
          <w:p w14:paraId="49858B27" w14:textId="77777777" w:rsidR="008A57B0" w:rsidRPr="002B686A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2338361B" w14:textId="77777777" w:rsidR="008A57B0" w:rsidRPr="002B686A" w:rsidRDefault="008A57B0" w:rsidP="00CB7663">
            <w:pPr>
              <w:rPr>
                <w:rFonts w:cs="Calibri"/>
                <w:b/>
                <w:color w:val="008000"/>
              </w:rPr>
            </w:pPr>
          </w:p>
        </w:tc>
      </w:tr>
      <w:tr w:rsidR="008A57B0" w:rsidRPr="00DD0D30" w14:paraId="03AE7BF3" w14:textId="77777777" w:rsidTr="00C669C7">
        <w:trPr>
          <w:cantSplit/>
          <w:trHeight w:val="413"/>
        </w:trPr>
        <w:tc>
          <w:tcPr>
            <w:tcW w:w="1800" w:type="dxa"/>
            <w:tcBorders>
              <w:bottom w:val="single" w:sz="4" w:space="0" w:color="auto"/>
            </w:tcBorders>
          </w:tcPr>
          <w:p w14:paraId="5E53A202" w14:textId="247BBBDB" w:rsidR="008A57B0" w:rsidRPr="002B686A" w:rsidRDefault="00C669C7" w:rsidP="00C669C7">
            <w:pPr>
              <w:jc w:val="center"/>
            </w:pPr>
            <w:r>
              <w:t>152</w:t>
            </w:r>
            <w:r w:rsidR="008A57B0">
              <w:t>0-1</w:t>
            </w:r>
            <w:r>
              <w:t>54</w:t>
            </w:r>
            <w:r w:rsidR="008A57B0">
              <w:t>0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97B0E6D" w14:textId="49C96E2A" w:rsidR="00E23A58" w:rsidRPr="002B686A" w:rsidRDefault="00C669C7" w:rsidP="00C669C7">
            <w:r>
              <w:t>UCACN</w:t>
            </w:r>
            <w:r>
              <w:t>/UMAC</w:t>
            </w:r>
            <w:r>
              <w:t xml:space="preserve"> Review Highlights</w:t>
            </w:r>
            <w:r w:rsidRPr="0005235D"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0E5546D" w14:textId="5E0EE57F" w:rsidR="008A57B0" w:rsidRPr="002B686A" w:rsidRDefault="00C669C7" w:rsidP="00CB766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tcBorders>
              <w:bottom w:val="nil"/>
            </w:tcBorders>
          </w:tcPr>
          <w:p w14:paraId="48E4917E" w14:textId="7C8711B3" w:rsidR="008A57B0" w:rsidRPr="00C669C7" w:rsidRDefault="00E23A58" w:rsidP="00C669C7">
            <w:pPr>
              <w:jc w:val="center"/>
              <w:rPr>
                <w:rFonts w:cs="Calibri"/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</w:tr>
      <w:tr w:rsidR="00C669C7" w:rsidRPr="00DD0D30" w14:paraId="46716BF5" w14:textId="77777777" w:rsidTr="00C669C7">
        <w:trPr>
          <w:cantSplit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28FD" w14:textId="3FDACB52" w:rsidR="00C669C7" w:rsidRDefault="00C669C7" w:rsidP="00690F77">
            <w:pPr>
              <w:jc w:val="center"/>
            </w:pPr>
            <w:r>
              <w:t>1540-1700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5F88" w14:textId="6FA376E7" w:rsidR="00C669C7" w:rsidRDefault="00C669C7" w:rsidP="00CB7663">
            <w:r>
              <w:t>Panel Discussion:  Simplifying the Model Production Suite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B447" w14:textId="6CC5FD51" w:rsidR="00C669C7" w:rsidRPr="002B686A" w:rsidRDefault="00C669C7" w:rsidP="00CB766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3F9C2" w14:textId="77777777" w:rsidR="00C669C7" w:rsidRPr="002B686A" w:rsidRDefault="00C669C7" w:rsidP="00CB7663">
            <w:pPr>
              <w:rPr>
                <w:b/>
                <w:color w:val="008000"/>
              </w:rPr>
            </w:pPr>
          </w:p>
        </w:tc>
      </w:tr>
      <w:tr w:rsidR="00CA5539" w:rsidRPr="00DD0D30" w14:paraId="685EF09C" w14:textId="77777777" w:rsidTr="002701A2">
        <w:trPr>
          <w:cantSplit/>
        </w:trPr>
        <w:tc>
          <w:tcPr>
            <w:tcW w:w="1800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A50E6E8" w14:textId="1675014C" w:rsidR="00CA5539" w:rsidRDefault="00CA5539" w:rsidP="00690F77">
            <w:pPr>
              <w:jc w:val="center"/>
            </w:pPr>
            <w:r>
              <w:t>1700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CB72C45" w14:textId="21BF7403" w:rsidR="00CA5539" w:rsidRDefault="00CA5539" w:rsidP="00CB7663">
            <w:r>
              <w:t>Adjourn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A2A32AD" w14:textId="77777777" w:rsidR="00CA5539" w:rsidRPr="002B686A" w:rsidRDefault="00CA5539" w:rsidP="00CB7663">
            <w:pPr>
              <w:rPr>
                <w:b/>
                <w:color w:val="00800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FE6E7FF" w14:textId="77777777" w:rsidR="00CA5539" w:rsidRPr="002B686A" w:rsidRDefault="00CA5539" w:rsidP="00CB7663">
            <w:pPr>
              <w:rPr>
                <w:b/>
                <w:color w:val="008000"/>
              </w:rPr>
            </w:pPr>
          </w:p>
        </w:tc>
      </w:tr>
      <w:tr w:rsidR="00CA5539" w:rsidRPr="00DD0D30" w14:paraId="4670EDD1" w14:textId="77777777" w:rsidTr="002701A2">
        <w:trPr>
          <w:cantSplit/>
        </w:trPr>
        <w:tc>
          <w:tcPr>
            <w:tcW w:w="1800" w:type="dxa"/>
            <w:tcBorders>
              <w:right w:val="nil"/>
            </w:tcBorders>
            <w:shd w:val="clear" w:color="auto" w:fill="FFCC99"/>
          </w:tcPr>
          <w:p w14:paraId="3D55776E" w14:textId="121CA179" w:rsidR="00CA5539" w:rsidRPr="002B686A" w:rsidRDefault="00233F18" w:rsidP="00690F77">
            <w:pPr>
              <w:jc w:val="center"/>
            </w:pPr>
            <w:r>
              <w:t>183</w:t>
            </w:r>
            <w:r w:rsidR="00CA5539">
              <w:t>0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FFCC99"/>
          </w:tcPr>
          <w:p w14:paraId="10C4D430" w14:textId="77777777" w:rsidR="00CA5539" w:rsidRDefault="00CA5539" w:rsidP="00CA5539">
            <w:r>
              <w:t>Dinner @ Franklin’s Brewery</w:t>
            </w:r>
          </w:p>
          <w:p w14:paraId="12D37B73" w14:textId="6C575D4C" w:rsidR="00CA5539" w:rsidRPr="002B686A" w:rsidRDefault="00491E33" w:rsidP="00CA5539">
            <w:r w:rsidRPr="00491E33">
              <w:t>http://www.franklinsbrewery.com/franklins-restaurant-menu/#tab-id-2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FCC99"/>
          </w:tcPr>
          <w:p w14:paraId="56339F00" w14:textId="77777777" w:rsidR="00CA5539" w:rsidRPr="002B686A" w:rsidRDefault="00CA5539" w:rsidP="00CA5539">
            <w:pPr>
              <w:rPr>
                <w:b/>
                <w:color w:val="008000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FFCC99"/>
          </w:tcPr>
          <w:p w14:paraId="1567B3FF" w14:textId="77777777" w:rsidR="00CA5539" w:rsidRPr="002B686A" w:rsidRDefault="00CA5539" w:rsidP="00CA5539">
            <w:pPr>
              <w:rPr>
                <w:b/>
                <w:color w:val="008000"/>
              </w:rPr>
            </w:pPr>
          </w:p>
        </w:tc>
      </w:tr>
    </w:tbl>
    <w:p w14:paraId="75603CE5" w14:textId="77777777" w:rsidR="00656EBC" w:rsidRDefault="00656EBC"/>
    <w:p w14:paraId="18704637" w14:textId="26425EC9" w:rsidR="007C4E65" w:rsidRDefault="00EB1FF8">
      <w:r>
        <w:br w:type="page"/>
      </w: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396"/>
        <w:gridCol w:w="14"/>
        <w:gridCol w:w="2430"/>
        <w:gridCol w:w="2880"/>
      </w:tblGrid>
      <w:tr w:rsidR="00E23A58" w14:paraId="67A3F636" w14:textId="77777777" w:rsidTr="00690F77">
        <w:trPr>
          <w:cantSplit/>
          <w:trHeight w:val="332"/>
        </w:trPr>
        <w:tc>
          <w:tcPr>
            <w:tcW w:w="8640" w:type="dxa"/>
            <w:gridSpan w:val="4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EE01BF" w14:textId="7A155CC1" w:rsidR="004F106E" w:rsidRPr="002B686A" w:rsidRDefault="004F106E" w:rsidP="004F106E">
            <w:pPr>
              <w:jc w:val="center"/>
              <w:rPr>
                <w:b/>
                <w:color w:val="008000"/>
              </w:rPr>
            </w:pPr>
            <w:r>
              <w:rPr>
                <w:sz w:val="28"/>
                <w:szCs w:val="28"/>
              </w:rPr>
              <w:lastRenderedPageBreak/>
              <w:t>Wednesday 9 December 2015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EC5DC5E" w14:textId="77777777" w:rsidR="004F106E" w:rsidRDefault="004F106E" w:rsidP="004F106E">
            <w:pPr>
              <w:jc w:val="center"/>
              <w:rPr>
                <w:sz w:val="28"/>
                <w:szCs w:val="28"/>
              </w:rPr>
            </w:pPr>
          </w:p>
        </w:tc>
      </w:tr>
      <w:tr w:rsidR="00E23A58" w:rsidRPr="002B686A" w14:paraId="23A279BB" w14:textId="77777777" w:rsidTr="002701A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254EB6F9" w14:textId="16B33633" w:rsidR="00E23A58" w:rsidRDefault="00E23A58" w:rsidP="00690F77">
            <w:pPr>
              <w:jc w:val="center"/>
            </w:pPr>
            <w:r w:rsidRPr="002B686A">
              <w:rPr>
                <w:sz w:val="28"/>
                <w:szCs w:val="28"/>
              </w:rPr>
              <w:t>Time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57CE4419" w14:textId="70F40729" w:rsidR="00E23A58" w:rsidRDefault="00E23A58" w:rsidP="00690F77">
            <w:pPr>
              <w:jc w:val="center"/>
            </w:pPr>
            <w:r w:rsidRPr="002B686A">
              <w:rPr>
                <w:sz w:val="28"/>
                <w:szCs w:val="28"/>
              </w:rPr>
              <w:t>Topic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CC99"/>
          </w:tcPr>
          <w:p w14:paraId="1F176487" w14:textId="5CC39DAA" w:rsidR="00E23A58" w:rsidRPr="002B686A" w:rsidRDefault="00E23A58" w:rsidP="00690F77">
            <w:pPr>
              <w:jc w:val="center"/>
              <w:rPr>
                <w:b/>
                <w:color w:val="008000"/>
              </w:rPr>
            </w:pPr>
            <w:r w:rsidRPr="002B686A">
              <w:rPr>
                <w:sz w:val="28"/>
                <w:szCs w:val="28"/>
              </w:rPr>
              <w:t>Presenter(s)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CC99"/>
          </w:tcPr>
          <w:p w14:paraId="5F7842AB" w14:textId="578460A4" w:rsidR="00E23A58" w:rsidRPr="002B686A" w:rsidRDefault="00E23A58" w:rsidP="00690F77">
            <w:pPr>
              <w:jc w:val="center"/>
              <w:rPr>
                <w:b/>
                <w:color w:val="008000"/>
              </w:rPr>
            </w:pPr>
            <w:r>
              <w:rPr>
                <w:sz w:val="28"/>
                <w:szCs w:val="28"/>
              </w:rPr>
              <w:t>Session Chair</w:t>
            </w:r>
          </w:p>
        </w:tc>
      </w:tr>
      <w:tr w:rsidR="00E23A58" w:rsidRPr="002B686A" w14:paraId="3287A367" w14:textId="77777777" w:rsidTr="002701A2">
        <w:trPr>
          <w:cantSplit/>
        </w:trPr>
        <w:tc>
          <w:tcPr>
            <w:tcW w:w="1800" w:type="dxa"/>
            <w:tcBorders>
              <w:right w:val="nil"/>
            </w:tcBorders>
            <w:shd w:val="clear" w:color="auto" w:fill="D9D9D9"/>
          </w:tcPr>
          <w:p w14:paraId="07B81D30" w14:textId="1D4625CC" w:rsidR="00E23A58" w:rsidRPr="002B686A" w:rsidRDefault="00E23A58" w:rsidP="00D80506">
            <w:pPr>
              <w:jc w:val="center"/>
            </w:pPr>
            <w:r>
              <w:t>0800-0830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3D446EBD" w14:textId="06CAB92B" w:rsidR="00E23A58" w:rsidRPr="002B686A" w:rsidRDefault="00E23A58" w:rsidP="00D80506">
            <w:r>
              <w:t>Coffee and Light Pastries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D9D9D9"/>
          </w:tcPr>
          <w:p w14:paraId="05591A43" w14:textId="77777777" w:rsidR="00E23A58" w:rsidRPr="002B686A" w:rsidRDefault="00E23A58" w:rsidP="00D80506">
            <w:pPr>
              <w:rPr>
                <w:b/>
                <w:color w:val="00800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6512866" w14:textId="77777777" w:rsidR="00E23A58" w:rsidRPr="002B686A" w:rsidRDefault="00E23A58" w:rsidP="00D80506">
            <w:pPr>
              <w:rPr>
                <w:b/>
                <w:color w:val="008000"/>
              </w:rPr>
            </w:pPr>
          </w:p>
        </w:tc>
      </w:tr>
      <w:tr w:rsidR="00E23A58" w14:paraId="60D8E72D" w14:textId="77777777" w:rsidTr="002701A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615" w14:textId="268962FE" w:rsidR="00E23A58" w:rsidRDefault="00E23A58" w:rsidP="001C5384">
            <w:pPr>
              <w:jc w:val="center"/>
            </w:pPr>
            <w:r>
              <w:t>0830-</w:t>
            </w:r>
            <w:r w:rsidR="001C5384">
              <w:t>1020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215" w14:textId="77777777" w:rsidR="001C5384" w:rsidRDefault="001C5384" w:rsidP="001C5384">
            <w:r>
              <w:t>Suggested possible “Quick-Hits” 10+5 (minute) short presentation</w:t>
            </w:r>
            <w:r w:rsidRPr="005D52C9">
              <w:t xml:space="preserve"> </w:t>
            </w:r>
            <w:r>
              <w:t xml:space="preserve">topics </w:t>
            </w:r>
            <w:r w:rsidRPr="005D52C9">
              <w:t>on various aspects of our guidance from end-to-end</w:t>
            </w:r>
            <w:r>
              <w:t>, e.g.:</w:t>
            </w:r>
          </w:p>
          <w:p w14:paraId="51DD338B" w14:textId="77777777" w:rsidR="001C5384" w:rsidRDefault="001C5384" w:rsidP="001C5384">
            <w:r>
              <w:t>-Usage of obs in RTMA</w:t>
            </w:r>
          </w:p>
          <w:p w14:paraId="2E0F3543" w14:textId="77777777" w:rsidR="001C5384" w:rsidRDefault="001C5384" w:rsidP="001C5384">
            <w:r>
              <w:t>-4DVAR vs 4DENVAR</w:t>
            </w:r>
          </w:p>
          <w:p w14:paraId="187B160C" w14:textId="77777777" w:rsidR="001C5384" w:rsidRDefault="001C5384" w:rsidP="001C5384">
            <w:r>
              <w:t>-Choice of dynamic core</w:t>
            </w:r>
          </w:p>
          <w:p w14:paraId="45098182" w14:textId="77777777" w:rsidR="001C5384" w:rsidRDefault="001C5384" w:rsidP="001C5384">
            <w:r>
              <w:t>-Bias correction</w:t>
            </w:r>
          </w:p>
          <w:p w14:paraId="18BA2614" w14:textId="77777777" w:rsidR="001C5384" w:rsidRDefault="001C5384" w:rsidP="001C5384">
            <w:r>
              <w:t>-Blending</w:t>
            </w:r>
          </w:p>
          <w:p w14:paraId="38539C8A" w14:textId="77777777" w:rsidR="001C5384" w:rsidRDefault="001C5384" w:rsidP="001C5384">
            <w:r>
              <w:t>-</w:t>
            </w:r>
            <w:r w:rsidRPr="005D52C9">
              <w:t>AWIPS disse</w:t>
            </w:r>
            <w:r>
              <w:t>mination</w:t>
            </w:r>
          </w:p>
          <w:p w14:paraId="7AA93AB6" w14:textId="77777777" w:rsidR="001C5384" w:rsidRDefault="001C5384" w:rsidP="001C5384">
            <w:r>
              <w:t>-Precip type tools</w:t>
            </w:r>
          </w:p>
          <w:p w14:paraId="04D75212" w14:textId="493E5D7D" w:rsidR="00E23A58" w:rsidRPr="00CD41F0" w:rsidRDefault="001C5384" w:rsidP="001C5384">
            <w:r>
              <w:t>-Generating spread (ensmbles)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B8E" w14:textId="1724F9B7" w:rsidR="00E23A58" w:rsidRDefault="001C5384" w:rsidP="00D8050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 (various)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D8736" w14:textId="0F39D3F3" w:rsidR="00E23A58" w:rsidRDefault="002701A2" w:rsidP="002701A2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</w:tr>
      <w:tr w:rsidR="00E23A58" w:rsidRPr="002B686A" w14:paraId="15DEA7AE" w14:textId="77777777" w:rsidTr="002701A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274E917A" w14:textId="502BECAB" w:rsidR="00E23A58" w:rsidRDefault="00E23A58" w:rsidP="00D80506">
            <w:pPr>
              <w:jc w:val="center"/>
            </w:pPr>
            <w:r>
              <w:t>1020-1050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C2FC665" w14:textId="77777777" w:rsidR="00E23A58" w:rsidRPr="00F3357E" w:rsidRDefault="00E23A58" w:rsidP="00D80506">
            <w:r w:rsidRPr="000D6737">
              <w:t>BREAK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1FDAD8B3" w14:textId="77777777" w:rsidR="00E23A58" w:rsidRPr="00F3357E" w:rsidRDefault="00E23A58" w:rsidP="00D80506">
            <w:pPr>
              <w:rPr>
                <w:b/>
                <w:color w:val="008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9B813DC" w14:textId="77777777" w:rsidR="00E23A58" w:rsidRPr="00F3357E" w:rsidRDefault="00E23A58" w:rsidP="00D80506">
            <w:pPr>
              <w:rPr>
                <w:b/>
                <w:color w:val="008000"/>
              </w:rPr>
            </w:pPr>
          </w:p>
        </w:tc>
      </w:tr>
      <w:tr w:rsidR="00E23A58" w14:paraId="22C93FAE" w14:textId="77777777" w:rsidTr="002701A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000" w14:textId="0C995D45" w:rsidR="00E23A58" w:rsidRPr="002B686A" w:rsidRDefault="00E23A58" w:rsidP="00F3357E">
            <w:pPr>
              <w:jc w:val="center"/>
            </w:pPr>
            <w:r>
              <w:t>1050-1200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09A" w14:textId="77777777" w:rsidR="0049086F" w:rsidRDefault="00E23A58" w:rsidP="0049086F">
            <w:r>
              <w:t>Open Discussion on Requirements</w:t>
            </w:r>
            <w:r w:rsidR="0049086F">
              <w:t>:</w:t>
            </w:r>
          </w:p>
          <w:p w14:paraId="469AA577" w14:textId="77777777" w:rsidR="0049086F" w:rsidRDefault="0049086F" w:rsidP="0049086F">
            <w:r>
              <w:t>How to define and identify?</w:t>
            </w:r>
          </w:p>
          <w:p w14:paraId="40A0C12E" w14:textId="476E60A2" w:rsidR="0049086F" w:rsidRPr="002B686A" w:rsidRDefault="0049086F" w:rsidP="0049086F">
            <w:r>
              <w:t>H</w:t>
            </w:r>
            <w:r w:rsidRPr="0049086F">
              <w:t>ow should EMC prioritize</w:t>
            </w:r>
            <w:r>
              <w:t>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EDD" w14:textId="38CD369C" w:rsidR="00E23A58" w:rsidRPr="002B686A" w:rsidRDefault="005D52C9" w:rsidP="00D8050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Hendrik Tolman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03A" w14:textId="3884BB17" w:rsidR="00E23A58" w:rsidRDefault="002701A2" w:rsidP="002701A2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</w:tr>
      <w:tr w:rsidR="00E23A58" w:rsidRPr="0085271C" w14:paraId="623CFA9E" w14:textId="77777777" w:rsidTr="002701A2">
        <w:trPr>
          <w:cantSplit/>
        </w:trPr>
        <w:tc>
          <w:tcPr>
            <w:tcW w:w="1800" w:type="dxa"/>
            <w:tcBorders>
              <w:right w:val="nil"/>
            </w:tcBorders>
            <w:shd w:val="pct15" w:color="auto" w:fill="auto"/>
          </w:tcPr>
          <w:p w14:paraId="00C2984E" w14:textId="35CAA7B7" w:rsidR="00E23A58" w:rsidRPr="002B686A" w:rsidRDefault="00E23A58" w:rsidP="00D80506">
            <w:pPr>
              <w:jc w:val="center"/>
              <w:rPr>
                <w:rFonts w:cs="Calibri"/>
              </w:rPr>
            </w:pPr>
            <w:r>
              <w:t>1200-1300</w:t>
            </w:r>
          </w:p>
        </w:tc>
        <w:tc>
          <w:tcPr>
            <w:tcW w:w="6840" w:type="dxa"/>
            <w:gridSpan w:val="3"/>
            <w:tcBorders>
              <w:left w:val="nil"/>
              <w:right w:val="nil"/>
            </w:tcBorders>
            <w:shd w:val="pct15" w:color="auto" w:fill="auto"/>
          </w:tcPr>
          <w:p w14:paraId="3EEEB2E3" w14:textId="7FA175CA" w:rsidR="00E23A58" w:rsidRPr="00E23A58" w:rsidRDefault="00E23A58" w:rsidP="00D80506">
            <w:r w:rsidRPr="0085271C">
              <w:t xml:space="preserve">LUNCH:  register for the Kloud Café box lunch on-site or pre-order: </w:t>
            </w:r>
            <w:r w:rsidR="009247C2" w:rsidRPr="00D42C6E">
              <w:t>https://kloudcafe.wufoo.com/forms/</w:t>
            </w:r>
            <w:r w:rsidR="009247C2">
              <w:t>npsr-meeting</w:t>
            </w:r>
          </w:p>
        </w:tc>
        <w:tc>
          <w:tcPr>
            <w:tcW w:w="2880" w:type="dxa"/>
            <w:tcBorders>
              <w:left w:val="nil"/>
            </w:tcBorders>
            <w:shd w:val="pct15" w:color="auto" w:fill="auto"/>
          </w:tcPr>
          <w:p w14:paraId="66519138" w14:textId="77777777" w:rsidR="00E23A58" w:rsidRPr="0085271C" w:rsidRDefault="00E23A58" w:rsidP="00D80506"/>
        </w:tc>
      </w:tr>
      <w:tr w:rsidR="00E23A58" w14:paraId="17B40A3F" w14:textId="77777777" w:rsidTr="002701A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14:paraId="5867611B" w14:textId="3B7F90B0" w:rsidR="00E23A58" w:rsidRDefault="00E23A58" w:rsidP="00D80506">
            <w:pPr>
              <w:jc w:val="center"/>
            </w:pPr>
            <w:r>
              <w:t>1300-1500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11051D42" w14:textId="75872188" w:rsidR="005D52C9" w:rsidRPr="00CD41F0" w:rsidRDefault="001C5384" w:rsidP="005D52C9">
            <w:r>
              <w:t>End-of-meeting open session and general discussion</w:t>
            </w:r>
            <w:r w:rsidR="00A33865">
              <w:t>.</w:t>
            </w:r>
            <w:r w:rsidR="0087531D">
              <w:t xml:space="preserve"> Where do we go from here? </w:t>
            </w:r>
            <w:r w:rsidR="00A33865">
              <w:t xml:space="preserve">Official recommendation and action items. Paving the way for an “After-Action” </w:t>
            </w:r>
            <w:r w:rsidR="0087531D">
              <w:t>report.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14:paraId="0C40154B" w14:textId="39DCF105" w:rsidR="005D52C9" w:rsidRDefault="005D52C9" w:rsidP="005D52C9">
            <w:pPr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7D8716" w14:textId="3E694BC0" w:rsidR="00E23A58" w:rsidRDefault="005D52C9" w:rsidP="002701A2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TBD</w:t>
            </w:r>
          </w:p>
        </w:tc>
      </w:tr>
      <w:tr w:rsidR="00576100" w14:paraId="2837FFAD" w14:textId="77777777" w:rsidTr="002701A2">
        <w:trPr>
          <w:cantSplit/>
        </w:trPr>
        <w:tc>
          <w:tcPr>
            <w:tcW w:w="1800" w:type="dxa"/>
            <w:tcBorders>
              <w:right w:val="nil"/>
            </w:tcBorders>
            <w:shd w:val="clear" w:color="auto" w:fill="D9D9D9"/>
          </w:tcPr>
          <w:p w14:paraId="73015492" w14:textId="1FF0603D" w:rsidR="00576100" w:rsidRDefault="00576100" w:rsidP="00D80506">
            <w:pPr>
              <w:jc w:val="center"/>
            </w:pPr>
            <w:r>
              <w:t>1500-1530</w:t>
            </w:r>
          </w:p>
        </w:tc>
        <w:tc>
          <w:tcPr>
            <w:tcW w:w="4396" w:type="dxa"/>
            <w:tcBorders>
              <w:left w:val="nil"/>
              <w:right w:val="nil"/>
            </w:tcBorders>
            <w:shd w:val="clear" w:color="auto" w:fill="D9D9D9"/>
          </w:tcPr>
          <w:p w14:paraId="1516513D" w14:textId="7438FB58" w:rsidR="00576100" w:rsidRDefault="00576100" w:rsidP="00D80506">
            <w:pPr>
              <w:rPr>
                <w:rFonts w:cs="Calibri"/>
              </w:rPr>
            </w:pPr>
            <w:r w:rsidRPr="000D6737">
              <w:t>BREAK</w:t>
            </w:r>
          </w:p>
        </w:tc>
        <w:tc>
          <w:tcPr>
            <w:tcW w:w="244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14374FBA" w14:textId="77777777" w:rsidR="00576100" w:rsidRDefault="00576100" w:rsidP="00D80506">
            <w:pPr>
              <w:rPr>
                <w:b/>
                <w:color w:val="008000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D9D9D9"/>
          </w:tcPr>
          <w:p w14:paraId="28FA5FC0" w14:textId="77777777" w:rsidR="00576100" w:rsidRDefault="00576100" w:rsidP="00D80506">
            <w:pPr>
              <w:rPr>
                <w:b/>
                <w:color w:val="008000"/>
              </w:rPr>
            </w:pPr>
          </w:p>
        </w:tc>
      </w:tr>
      <w:tr w:rsidR="001156D9" w14:paraId="736A01BE" w14:textId="77777777" w:rsidTr="002701A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14:paraId="1B965690" w14:textId="1012A72F" w:rsidR="001156D9" w:rsidRDefault="0087531D" w:rsidP="00D80506">
            <w:pPr>
              <w:jc w:val="center"/>
            </w:pPr>
            <w:r>
              <w:t>1530-163</w:t>
            </w:r>
            <w:r w:rsidR="001156D9">
              <w:t>0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71839DF3" w14:textId="6ABE489B" w:rsidR="001156D9" w:rsidRDefault="001156D9" w:rsidP="00D8050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Final </w:t>
            </w:r>
            <w:r>
              <w:t>Wrap-Up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14:paraId="614F6E58" w14:textId="20F45E64" w:rsidR="001156D9" w:rsidRDefault="001156D9" w:rsidP="00D8050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Hendrik Tolman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492054" w14:textId="77777777" w:rsidR="001156D9" w:rsidRDefault="001156D9" w:rsidP="00D80506">
            <w:pPr>
              <w:rPr>
                <w:b/>
                <w:color w:val="008000"/>
              </w:rPr>
            </w:pPr>
          </w:p>
        </w:tc>
      </w:tr>
      <w:tr w:rsidR="001156D9" w14:paraId="7B02B937" w14:textId="77777777" w:rsidTr="002701A2">
        <w:trPr>
          <w:cantSplit/>
        </w:trPr>
        <w:tc>
          <w:tcPr>
            <w:tcW w:w="1800" w:type="dxa"/>
            <w:tcBorders>
              <w:right w:val="nil"/>
            </w:tcBorders>
            <w:shd w:val="clear" w:color="auto" w:fill="D9D9D9"/>
          </w:tcPr>
          <w:p w14:paraId="70F9CFA7" w14:textId="5D32AF3A" w:rsidR="001156D9" w:rsidRPr="002B686A" w:rsidRDefault="0087531D" w:rsidP="00D80506">
            <w:pPr>
              <w:jc w:val="center"/>
              <w:rPr>
                <w:rFonts w:cs="Calibri"/>
              </w:rPr>
            </w:pPr>
            <w:r>
              <w:t>163</w:t>
            </w:r>
            <w:r w:rsidR="001156D9">
              <w:t>0</w:t>
            </w:r>
          </w:p>
        </w:tc>
        <w:tc>
          <w:tcPr>
            <w:tcW w:w="4396" w:type="dxa"/>
            <w:tcBorders>
              <w:left w:val="nil"/>
              <w:right w:val="nil"/>
            </w:tcBorders>
            <w:shd w:val="clear" w:color="auto" w:fill="D9D9D9"/>
          </w:tcPr>
          <w:p w14:paraId="2BE23F7D" w14:textId="5F45AF0C" w:rsidR="001156D9" w:rsidRPr="00593C09" w:rsidRDefault="001156D9" w:rsidP="00D80506">
            <w:pPr>
              <w:rPr>
                <w:rFonts w:cs="Calibri"/>
              </w:rPr>
            </w:pPr>
            <w:r>
              <w:t>Adjourn</w:t>
            </w:r>
          </w:p>
        </w:tc>
        <w:tc>
          <w:tcPr>
            <w:tcW w:w="244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1AA5C4E" w14:textId="01ABE420" w:rsidR="001156D9" w:rsidRPr="002B686A" w:rsidRDefault="001156D9" w:rsidP="00D80506">
            <w:pPr>
              <w:rPr>
                <w:rFonts w:cs="Calibri"/>
                <w:b/>
                <w:color w:val="008000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D9D9D9"/>
          </w:tcPr>
          <w:p w14:paraId="6A9BEDE7" w14:textId="42D1B224" w:rsidR="001156D9" w:rsidRDefault="001156D9" w:rsidP="00D80506">
            <w:pPr>
              <w:rPr>
                <w:b/>
                <w:color w:val="008000"/>
              </w:rPr>
            </w:pPr>
          </w:p>
        </w:tc>
      </w:tr>
    </w:tbl>
    <w:p w14:paraId="38213B55" w14:textId="235FE8A0" w:rsidR="004F106E" w:rsidRDefault="004F106E" w:rsidP="00F3357E"/>
    <w:sectPr w:rsidR="004F106E" w:rsidSect="00690F77"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C3D1" w14:textId="77777777" w:rsidR="00DE4B2D" w:rsidRDefault="00DE4B2D" w:rsidP="00DB6892">
      <w:r>
        <w:separator/>
      </w:r>
    </w:p>
  </w:endnote>
  <w:endnote w:type="continuationSeparator" w:id="0">
    <w:p w14:paraId="05B94D48" w14:textId="77777777" w:rsidR="00DE4B2D" w:rsidRDefault="00DE4B2D" w:rsidP="00D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3A11" w14:textId="77777777" w:rsidR="006837FF" w:rsidRDefault="006837FF" w:rsidP="007C2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B5394" w14:textId="77777777" w:rsidR="006837FF" w:rsidRDefault="006837FF" w:rsidP="006837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8E31" w14:textId="77777777" w:rsidR="006837FF" w:rsidRDefault="006837FF" w:rsidP="007C2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F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491775" w14:textId="09074A89" w:rsidR="00DE4B2D" w:rsidRDefault="00DE4B2D" w:rsidP="006837FF">
    <w:pPr>
      <w:pStyle w:val="Footer"/>
      <w:ind w:right="360"/>
      <w:jc w:val="right"/>
    </w:pPr>
    <w:r>
      <w:t>Version: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FE266" w14:textId="77777777" w:rsidR="00DE4B2D" w:rsidRDefault="00DE4B2D" w:rsidP="00DB6892">
      <w:r>
        <w:separator/>
      </w:r>
    </w:p>
  </w:footnote>
  <w:footnote w:type="continuationSeparator" w:id="0">
    <w:p w14:paraId="6509CDA4" w14:textId="77777777" w:rsidR="00DE4B2D" w:rsidRDefault="00DE4B2D" w:rsidP="00DB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394"/>
    <w:multiLevelType w:val="hybridMultilevel"/>
    <w:tmpl w:val="269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0E56"/>
    <w:multiLevelType w:val="hybridMultilevel"/>
    <w:tmpl w:val="813C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E65D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64FA"/>
    <w:multiLevelType w:val="hybridMultilevel"/>
    <w:tmpl w:val="DE88A2AA"/>
    <w:lvl w:ilvl="0" w:tplc="EFCACB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5792"/>
    <w:multiLevelType w:val="hybridMultilevel"/>
    <w:tmpl w:val="FA7649CA"/>
    <w:lvl w:ilvl="0" w:tplc="EFCACB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A22CE"/>
    <w:multiLevelType w:val="hybridMultilevel"/>
    <w:tmpl w:val="A3B29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671C8F"/>
    <w:multiLevelType w:val="hybridMultilevel"/>
    <w:tmpl w:val="B726C828"/>
    <w:lvl w:ilvl="0" w:tplc="EFCACB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029A6"/>
    <w:multiLevelType w:val="hybridMultilevel"/>
    <w:tmpl w:val="F2DE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3BBB"/>
    <w:multiLevelType w:val="hybridMultilevel"/>
    <w:tmpl w:val="545E1DA2"/>
    <w:lvl w:ilvl="0" w:tplc="EFCACB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4B95"/>
    <w:multiLevelType w:val="hybridMultilevel"/>
    <w:tmpl w:val="DDA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FB"/>
    <w:rsid w:val="00001202"/>
    <w:rsid w:val="0001274B"/>
    <w:rsid w:val="00017D43"/>
    <w:rsid w:val="00020C81"/>
    <w:rsid w:val="00022EB7"/>
    <w:rsid w:val="0002617D"/>
    <w:rsid w:val="000354FC"/>
    <w:rsid w:val="00037B54"/>
    <w:rsid w:val="000457C5"/>
    <w:rsid w:val="000468C3"/>
    <w:rsid w:val="00051818"/>
    <w:rsid w:val="000521E2"/>
    <w:rsid w:val="0005235D"/>
    <w:rsid w:val="000529ED"/>
    <w:rsid w:val="00055076"/>
    <w:rsid w:val="00055398"/>
    <w:rsid w:val="00060D83"/>
    <w:rsid w:val="0006100A"/>
    <w:rsid w:val="000620AB"/>
    <w:rsid w:val="000623EC"/>
    <w:rsid w:val="00064708"/>
    <w:rsid w:val="00066FDF"/>
    <w:rsid w:val="000727C1"/>
    <w:rsid w:val="0007563F"/>
    <w:rsid w:val="0008070F"/>
    <w:rsid w:val="00084D33"/>
    <w:rsid w:val="0008561B"/>
    <w:rsid w:val="0009155E"/>
    <w:rsid w:val="00096C62"/>
    <w:rsid w:val="000A7E73"/>
    <w:rsid w:val="000B04ED"/>
    <w:rsid w:val="000B0E6C"/>
    <w:rsid w:val="000B323D"/>
    <w:rsid w:val="000B73B0"/>
    <w:rsid w:val="000B7C48"/>
    <w:rsid w:val="000C2CC9"/>
    <w:rsid w:val="000C489F"/>
    <w:rsid w:val="000C7CA3"/>
    <w:rsid w:val="000D23C1"/>
    <w:rsid w:val="000D24EE"/>
    <w:rsid w:val="000D6737"/>
    <w:rsid w:val="000D6A2B"/>
    <w:rsid w:val="000E0C06"/>
    <w:rsid w:val="000E299F"/>
    <w:rsid w:val="000E4E09"/>
    <w:rsid w:val="000E5795"/>
    <w:rsid w:val="000E62E4"/>
    <w:rsid w:val="000F4236"/>
    <w:rsid w:val="000F5F1D"/>
    <w:rsid w:val="00100FDF"/>
    <w:rsid w:val="0010550D"/>
    <w:rsid w:val="00111D37"/>
    <w:rsid w:val="001156D9"/>
    <w:rsid w:val="00116E94"/>
    <w:rsid w:val="00116FBC"/>
    <w:rsid w:val="00125388"/>
    <w:rsid w:val="00125561"/>
    <w:rsid w:val="001311E8"/>
    <w:rsid w:val="001318D2"/>
    <w:rsid w:val="00133360"/>
    <w:rsid w:val="00135CAD"/>
    <w:rsid w:val="001370EA"/>
    <w:rsid w:val="001418AE"/>
    <w:rsid w:val="001450E6"/>
    <w:rsid w:val="0014582E"/>
    <w:rsid w:val="00146B50"/>
    <w:rsid w:val="00151017"/>
    <w:rsid w:val="001518BC"/>
    <w:rsid w:val="00161C53"/>
    <w:rsid w:val="0016319F"/>
    <w:rsid w:val="00165565"/>
    <w:rsid w:val="001664F5"/>
    <w:rsid w:val="00166E5B"/>
    <w:rsid w:val="00173F06"/>
    <w:rsid w:val="00173FEF"/>
    <w:rsid w:val="00177D8B"/>
    <w:rsid w:val="001813EC"/>
    <w:rsid w:val="00184ACE"/>
    <w:rsid w:val="00187D23"/>
    <w:rsid w:val="00187D7D"/>
    <w:rsid w:val="00190F2E"/>
    <w:rsid w:val="00195E8B"/>
    <w:rsid w:val="00196159"/>
    <w:rsid w:val="00196EB9"/>
    <w:rsid w:val="001A457C"/>
    <w:rsid w:val="001A6975"/>
    <w:rsid w:val="001B3514"/>
    <w:rsid w:val="001B6DB6"/>
    <w:rsid w:val="001C3D4D"/>
    <w:rsid w:val="001C3DBB"/>
    <w:rsid w:val="001C5384"/>
    <w:rsid w:val="001C6906"/>
    <w:rsid w:val="001C709B"/>
    <w:rsid w:val="001D2BD3"/>
    <w:rsid w:val="001D2F46"/>
    <w:rsid w:val="001D6E06"/>
    <w:rsid w:val="001E130B"/>
    <w:rsid w:val="001E4626"/>
    <w:rsid w:val="001E5A2E"/>
    <w:rsid w:val="001E661C"/>
    <w:rsid w:val="001E6F72"/>
    <w:rsid w:val="001F3AA6"/>
    <w:rsid w:val="001F4908"/>
    <w:rsid w:val="001F7A7E"/>
    <w:rsid w:val="002002DC"/>
    <w:rsid w:val="00202AEC"/>
    <w:rsid w:val="00204EBE"/>
    <w:rsid w:val="00207EED"/>
    <w:rsid w:val="00216FB8"/>
    <w:rsid w:val="0022027E"/>
    <w:rsid w:val="00225BC8"/>
    <w:rsid w:val="002310D6"/>
    <w:rsid w:val="00233F18"/>
    <w:rsid w:val="00234E37"/>
    <w:rsid w:val="00246811"/>
    <w:rsid w:val="00246ED4"/>
    <w:rsid w:val="002470A6"/>
    <w:rsid w:val="00251631"/>
    <w:rsid w:val="00251D65"/>
    <w:rsid w:val="0025338F"/>
    <w:rsid w:val="0025447D"/>
    <w:rsid w:val="00256912"/>
    <w:rsid w:val="00267323"/>
    <w:rsid w:val="00267768"/>
    <w:rsid w:val="002701A2"/>
    <w:rsid w:val="0027131A"/>
    <w:rsid w:val="00272206"/>
    <w:rsid w:val="0027349A"/>
    <w:rsid w:val="00274435"/>
    <w:rsid w:val="00286E43"/>
    <w:rsid w:val="00287362"/>
    <w:rsid w:val="0029719C"/>
    <w:rsid w:val="00297860"/>
    <w:rsid w:val="002A2B61"/>
    <w:rsid w:val="002A2C44"/>
    <w:rsid w:val="002A6A29"/>
    <w:rsid w:val="002B1879"/>
    <w:rsid w:val="002B275B"/>
    <w:rsid w:val="002B2766"/>
    <w:rsid w:val="002B40FC"/>
    <w:rsid w:val="002B686A"/>
    <w:rsid w:val="002B6DD4"/>
    <w:rsid w:val="002B6FC2"/>
    <w:rsid w:val="002C376B"/>
    <w:rsid w:val="002C5B32"/>
    <w:rsid w:val="002D089E"/>
    <w:rsid w:val="002E216E"/>
    <w:rsid w:val="002E721B"/>
    <w:rsid w:val="002F1586"/>
    <w:rsid w:val="002F34F2"/>
    <w:rsid w:val="00302429"/>
    <w:rsid w:val="0030768A"/>
    <w:rsid w:val="00312CF3"/>
    <w:rsid w:val="003204E2"/>
    <w:rsid w:val="003279D9"/>
    <w:rsid w:val="00331B0D"/>
    <w:rsid w:val="0033407B"/>
    <w:rsid w:val="003340C3"/>
    <w:rsid w:val="00334ADA"/>
    <w:rsid w:val="0033585E"/>
    <w:rsid w:val="003413B2"/>
    <w:rsid w:val="003427D9"/>
    <w:rsid w:val="0035627C"/>
    <w:rsid w:val="00361496"/>
    <w:rsid w:val="00361C83"/>
    <w:rsid w:val="003654C0"/>
    <w:rsid w:val="00367541"/>
    <w:rsid w:val="00375C15"/>
    <w:rsid w:val="00377024"/>
    <w:rsid w:val="0038063A"/>
    <w:rsid w:val="00382839"/>
    <w:rsid w:val="003850E1"/>
    <w:rsid w:val="00392C41"/>
    <w:rsid w:val="00394383"/>
    <w:rsid w:val="003955C6"/>
    <w:rsid w:val="003A164B"/>
    <w:rsid w:val="003A1E03"/>
    <w:rsid w:val="003A61CE"/>
    <w:rsid w:val="003B08C5"/>
    <w:rsid w:val="003B4914"/>
    <w:rsid w:val="003B4F4E"/>
    <w:rsid w:val="003C124C"/>
    <w:rsid w:val="003C403B"/>
    <w:rsid w:val="003C4A4B"/>
    <w:rsid w:val="003C769E"/>
    <w:rsid w:val="003D0716"/>
    <w:rsid w:val="003D2EB1"/>
    <w:rsid w:val="003D2ECD"/>
    <w:rsid w:val="003D5967"/>
    <w:rsid w:val="003D6C3A"/>
    <w:rsid w:val="003E0D6C"/>
    <w:rsid w:val="003E4A58"/>
    <w:rsid w:val="003F13BD"/>
    <w:rsid w:val="003F3A6E"/>
    <w:rsid w:val="0040142B"/>
    <w:rsid w:val="00401D78"/>
    <w:rsid w:val="0040224F"/>
    <w:rsid w:val="00402F34"/>
    <w:rsid w:val="004053EC"/>
    <w:rsid w:val="00412AB2"/>
    <w:rsid w:val="0041307A"/>
    <w:rsid w:val="00417008"/>
    <w:rsid w:val="0041710C"/>
    <w:rsid w:val="00421523"/>
    <w:rsid w:val="00423019"/>
    <w:rsid w:val="0043178E"/>
    <w:rsid w:val="00431BD9"/>
    <w:rsid w:val="00435FFB"/>
    <w:rsid w:val="00436300"/>
    <w:rsid w:val="004375DC"/>
    <w:rsid w:val="004423DE"/>
    <w:rsid w:val="0044332A"/>
    <w:rsid w:val="0044628A"/>
    <w:rsid w:val="00451007"/>
    <w:rsid w:val="004520E6"/>
    <w:rsid w:val="00452D54"/>
    <w:rsid w:val="004533C1"/>
    <w:rsid w:val="00453E41"/>
    <w:rsid w:val="00454780"/>
    <w:rsid w:val="00456AF3"/>
    <w:rsid w:val="00456C08"/>
    <w:rsid w:val="00456C5F"/>
    <w:rsid w:val="00457E2C"/>
    <w:rsid w:val="00457EC0"/>
    <w:rsid w:val="00461CC1"/>
    <w:rsid w:val="00465548"/>
    <w:rsid w:val="00472305"/>
    <w:rsid w:val="00472307"/>
    <w:rsid w:val="00473345"/>
    <w:rsid w:val="00482B4B"/>
    <w:rsid w:val="00482F70"/>
    <w:rsid w:val="00485670"/>
    <w:rsid w:val="00485D6B"/>
    <w:rsid w:val="00486412"/>
    <w:rsid w:val="0049086F"/>
    <w:rsid w:val="00491E33"/>
    <w:rsid w:val="004947FC"/>
    <w:rsid w:val="004958B9"/>
    <w:rsid w:val="004A7236"/>
    <w:rsid w:val="004B6369"/>
    <w:rsid w:val="004C1F50"/>
    <w:rsid w:val="004C2857"/>
    <w:rsid w:val="004C55DA"/>
    <w:rsid w:val="004C573B"/>
    <w:rsid w:val="004D22A6"/>
    <w:rsid w:val="004D238E"/>
    <w:rsid w:val="004E2003"/>
    <w:rsid w:val="004E4A3F"/>
    <w:rsid w:val="004E524A"/>
    <w:rsid w:val="004E5E9A"/>
    <w:rsid w:val="004F106E"/>
    <w:rsid w:val="004F414A"/>
    <w:rsid w:val="004F48E3"/>
    <w:rsid w:val="004F5828"/>
    <w:rsid w:val="005007A5"/>
    <w:rsid w:val="005023C3"/>
    <w:rsid w:val="00502E17"/>
    <w:rsid w:val="00503C80"/>
    <w:rsid w:val="0050487B"/>
    <w:rsid w:val="00504ECD"/>
    <w:rsid w:val="00506797"/>
    <w:rsid w:val="00507FBB"/>
    <w:rsid w:val="00511127"/>
    <w:rsid w:val="0052134A"/>
    <w:rsid w:val="005271EC"/>
    <w:rsid w:val="005312D6"/>
    <w:rsid w:val="0053799F"/>
    <w:rsid w:val="005422BB"/>
    <w:rsid w:val="00547C50"/>
    <w:rsid w:val="00552A1B"/>
    <w:rsid w:val="00557853"/>
    <w:rsid w:val="0056007E"/>
    <w:rsid w:val="005609F1"/>
    <w:rsid w:val="0056702B"/>
    <w:rsid w:val="0057278C"/>
    <w:rsid w:val="00575B2B"/>
    <w:rsid w:val="00576100"/>
    <w:rsid w:val="005803D0"/>
    <w:rsid w:val="0058072A"/>
    <w:rsid w:val="00580C3B"/>
    <w:rsid w:val="00584B60"/>
    <w:rsid w:val="00587204"/>
    <w:rsid w:val="00592A19"/>
    <w:rsid w:val="00593904"/>
    <w:rsid w:val="00593C09"/>
    <w:rsid w:val="00594CCC"/>
    <w:rsid w:val="0059556D"/>
    <w:rsid w:val="005A5011"/>
    <w:rsid w:val="005A58D1"/>
    <w:rsid w:val="005B0544"/>
    <w:rsid w:val="005B0B80"/>
    <w:rsid w:val="005B24C5"/>
    <w:rsid w:val="005B294E"/>
    <w:rsid w:val="005B6154"/>
    <w:rsid w:val="005B6A88"/>
    <w:rsid w:val="005B780F"/>
    <w:rsid w:val="005C0A19"/>
    <w:rsid w:val="005C58D2"/>
    <w:rsid w:val="005D52C9"/>
    <w:rsid w:val="005D7C0A"/>
    <w:rsid w:val="005E4E10"/>
    <w:rsid w:val="005E5997"/>
    <w:rsid w:val="005F2419"/>
    <w:rsid w:val="005F3A1B"/>
    <w:rsid w:val="006009E0"/>
    <w:rsid w:val="00600D1C"/>
    <w:rsid w:val="00601788"/>
    <w:rsid w:val="006067CB"/>
    <w:rsid w:val="00611E8E"/>
    <w:rsid w:val="006147E7"/>
    <w:rsid w:val="00615FFB"/>
    <w:rsid w:val="00624EF8"/>
    <w:rsid w:val="0062525D"/>
    <w:rsid w:val="006270FC"/>
    <w:rsid w:val="0062717C"/>
    <w:rsid w:val="006413D0"/>
    <w:rsid w:val="0064547B"/>
    <w:rsid w:val="00645C73"/>
    <w:rsid w:val="00656EBC"/>
    <w:rsid w:val="00657F2C"/>
    <w:rsid w:val="00673622"/>
    <w:rsid w:val="00674545"/>
    <w:rsid w:val="00683349"/>
    <w:rsid w:val="006837FF"/>
    <w:rsid w:val="006868BF"/>
    <w:rsid w:val="0068713C"/>
    <w:rsid w:val="00690F77"/>
    <w:rsid w:val="00692D90"/>
    <w:rsid w:val="0069377A"/>
    <w:rsid w:val="006937BC"/>
    <w:rsid w:val="006A047B"/>
    <w:rsid w:val="006A4F2E"/>
    <w:rsid w:val="006A67BE"/>
    <w:rsid w:val="006B0FB8"/>
    <w:rsid w:val="006B37EA"/>
    <w:rsid w:val="006B4970"/>
    <w:rsid w:val="006B7146"/>
    <w:rsid w:val="006C3C7F"/>
    <w:rsid w:val="006D362F"/>
    <w:rsid w:val="006D49E4"/>
    <w:rsid w:val="006E23FD"/>
    <w:rsid w:val="006E26CB"/>
    <w:rsid w:val="00702CD1"/>
    <w:rsid w:val="0070676E"/>
    <w:rsid w:val="00706D4B"/>
    <w:rsid w:val="00710570"/>
    <w:rsid w:val="00716737"/>
    <w:rsid w:val="00716BEF"/>
    <w:rsid w:val="00717AE4"/>
    <w:rsid w:val="00722207"/>
    <w:rsid w:val="00730927"/>
    <w:rsid w:val="00731BBE"/>
    <w:rsid w:val="007322B6"/>
    <w:rsid w:val="007403B3"/>
    <w:rsid w:val="00743367"/>
    <w:rsid w:val="00744301"/>
    <w:rsid w:val="00752A64"/>
    <w:rsid w:val="00753DCC"/>
    <w:rsid w:val="00755F88"/>
    <w:rsid w:val="00761B4E"/>
    <w:rsid w:val="00763291"/>
    <w:rsid w:val="00763DCE"/>
    <w:rsid w:val="00773C48"/>
    <w:rsid w:val="007766E1"/>
    <w:rsid w:val="00782E89"/>
    <w:rsid w:val="00783412"/>
    <w:rsid w:val="00785901"/>
    <w:rsid w:val="00791230"/>
    <w:rsid w:val="00793E66"/>
    <w:rsid w:val="007A1177"/>
    <w:rsid w:val="007A4644"/>
    <w:rsid w:val="007A5BFD"/>
    <w:rsid w:val="007B3762"/>
    <w:rsid w:val="007C14CF"/>
    <w:rsid w:val="007C46B7"/>
    <w:rsid w:val="007C482E"/>
    <w:rsid w:val="007C4C05"/>
    <w:rsid w:val="007C4E65"/>
    <w:rsid w:val="007C582E"/>
    <w:rsid w:val="007D04ED"/>
    <w:rsid w:val="007D16D2"/>
    <w:rsid w:val="007D213D"/>
    <w:rsid w:val="007D2274"/>
    <w:rsid w:val="007D2C3C"/>
    <w:rsid w:val="007D4347"/>
    <w:rsid w:val="007E5A87"/>
    <w:rsid w:val="007F0C21"/>
    <w:rsid w:val="007F6E29"/>
    <w:rsid w:val="007F7C6D"/>
    <w:rsid w:val="0080019C"/>
    <w:rsid w:val="00801462"/>
    <w:rsid w:val="008040BC"/>
    <w:rsid w:val="008142DD"/>
    <w:rsid w:val="008306CE"/>
    <w:rsid w:val="00831074"/>
    <w:rsid w:val="0083482B"/>
    <w:rsid w:val="00835C88"/>
    <w:rsid w:val="00840221"/>
    <w:rsid w:val="00842602"/>
    <w:rsid w:val="00844288"/>
    <w:rsid w:val="00844486"/>
    <w:rsid w:val="00846280"/>
    <w:rsid w:val="00850734"/>
    <w:rsid w:val="0085271C"/>
    <w:rsid w:val="008604D5"/>
    <w:rsid w:val="00867692"/>
    <w:rsid w:val="00872CF1"/>
    <w:rsid w:val="008739D7"/>
    <w:rsid w:val="0087483A"/>
    <w:rsid w:val="0087531D"/>
    <w:rsid w:val="00880B55"/>
    <w:rsid w:val="00881D85"/>
    <w:rsid w:val="00883CD6"/>
    <w:rsid w:val="00885730"/>
    <w:rsid w:val="00891D9A"/>
    <w:rsid w:val="00892B1E"/>
    <w:rsid w:val="00893756"/>
    <w:rsid w:val="00895E3B"/>
    <w:rsid w:val="0089703F"/>
    <w:rsid w:val="008A4137"/>
    <w:rsid w:val="008A57B0"/>
    <w:rsid w:val="008A5D3A"/>
    <w:rsid w:val="008B33FF"/>
    <w:rsid w:val="008B5C2B"/>
    <w:rsid w:val="008C0DAB"/>
    <w:rsid w:val="008C1911"/>
    <w:rsid w:val="008C246E"/>
    <w:rsid w:val="008C269A"/>
    <w:rsid w:val="008C28F5"/>
    <w:rsid w:val="008D02FC"/>
    <w:rsid w:val="008D5D44"/>
    <w:rsid w:val="008E15B2"/>
    <w:rsid w:val="008E4CF4"/>
    <w:rsid w:val="008E73FB"/>
    <w:rsid w:val="008E79A1"/>
    <w:rsid w:val="008E7D30"/>
    <w:rsid w:val="008F0F44"/>
    <w:rsid w:val="008F2F1C"/>
    <w:rsid w:val="008F56F2"/>
    <w:rsid w:val="008F6949"/>
    <w:rsid w:val="009074F8"/>
    <w:rsid w:val="00907636"/>
    <w:rsid w:val="00911622"/>
    <w:rsid w:val="00916088"/>
    <w:rsid w:val="00916172"/>
    <w:rsid w:val="0091792C"/>
    <w:rsid w:val="009203E9"/>
    <w:rsid w:val="009208F6"/>
    <w:rsid w:val="00920BFF"/>
    <w:rsid w:val="009247C2"/>
    <w:rsid w:val="009259E4"/>
    <w:rsid w:val="00931760"/>
    <w:rsid w:val="00932F87"/>
    <w:rsid w:val="0093381B"/>
    <w:rsid w:val="00933B2E"/>
    <w:rsid w:val="00934A3F"/>
    <w:rsid w:val="00935445"/>
    <w:rsid w:val="00935DB2"/>
    <w:rsid w:val="00935FE8"/>
    <w:rsid w:val="00936521"/>
    <w:rsid w:val="0094434E"/>
    <w:rsid w:val="0094694C"/>
    <w:rsid w:val="009510CF"/>
    <w:rsid w:val="00953CB1"/>
    <w:rsid w:val="00954537"/>
    <w:rsid w:val="00955092"/>
    <w:rsid w:val="00956F85"/>
    <w:rsid w:val="00960C57"/>
    <w:rsid w:val="00975856"/>
    <w:rsid w:val="009815E5"/>
    <w:rsid w:val="009826BD"/>
    <w:rsid w:val="00984851"/>
    <w:rsid w:val="00986E27"/>
    <w:rsid w:val="00992BCE"/>
    <w:rsid w:val="00992D39"/>
    <w:rsid w:val="009B0067"/>
    <w:rsid w:val="009B0906"/>
    <w:rsid w:val="009B40D8"/>
    <w:rsid w:val="009B5974"/>
    <w:rsid w:val="009B70E6"/>
    <w:rsid w:val="009B7C90"/>
    <w:rsid w:val="009C0A61"/>
    <w:rsid w:val="009E15CD"/>
    <w:rsid w:val="009F2A28"/>
    <w:rsid w:val="009F57C0"/>
    <w:rsid w:val="009F70E6"/>
    <w:rsid w:val="009F789F"/>
    <w:rsid w:val="00A0171C"/>
    <w:rsid w:val="00A06A96"/>
    <w:rsid w:val="00A11C96"/>
    <w:rsid w:val="00A15B30"/>
    <w:rsid w:val="00A172B1"/>
    <w:rsid w:val="00A26A52"/>
    <w:rsid w:val="00A26BA6"/>
    <w:rsid w:val="00A3151E"/>
    <w:rsid w:val="00A31B70"/>
    <w:rsid w:val="00A33865"/>
    <w:rsid w:val="00A339F1"/>
    <w:rsid w:val="00A4171B"/>
    <w:rsid w:val="00A510AF"/>
    <w:rsid w:val="00A51796"/>
    <w:rsid w:val="00A547A0"/>
    <w:rsid w:val="00A54EB0"/>
    <w:rsid w:val="00A54F58"/>
    <w:rsid w:val="00A55D27"/>
    <w:rsid w:val="00A6013E"/>
    <w:rsid w:val="00A607BE"/>
    <w:rsid w:val="00A66382"/>
    <w:rsid w:val="00A76F29"/>
    <w:rsid w:val="00A8091A"/>
    <w:rsid w:val="00A82519"/>
    <w:rsid w:val="00A83651"/>
    <w:rsid w:val="00A8373C"/>
    <w:rsid w:val="00A859E9"/>
    <w:rsid w:val="00A8630D"/>
    <w:rsid w:val="00A864BF"/>
    <w:rsid w:val="00A922D4"/>
    <w:rsid w:val="00A941C1"/>
    <w:rsid w:val="00AA5AC8"/>
    <w:rsid w:val="00AB081C"/>
    <w:rsid w:val="00AB2B9A"/>
    <w:rsid w:val="00AB62CB"/>
    <w:rsid w:val="00AB6FE0"/>
    <w:rsid w:val="00AC09BE"/>
    <w:rsid w:val="00AC1329"/>
    <w:rsid w:val="00AC2A4F"/>
    <w:rsid w:val="00AC3B67"/>
    <w:rsid w:val="00AC72CD"/>
    <w:rsid w:val="00AD2A73"/>
    <w:rsid w:val="00AD4788"/>
    <w:rsid w:val="00AE01C3"/>
    <w:rsid w:val="00AE047C"/>
    <w:rsid w:val="00AE6977"/>
    <w:rsid w:val="00AF1BA6"/>
    <w:rsid w:val="00AF205B"/>
    <w:rsid w:val="00AF571C"/>
    <w:rsid w:val="00AF5B4A"/>
    <w:rsid w:val="00B022BD"/>
    <w:rsid w:val="00B0255E"/>
    <w:rsid w:val="00B06706"/>
    <w:rsid w:val="00B07130"/>
    <w:rsid w:val="00B11157"/>
    <w:rsid w:val="00B200AC"/>
    <w:rsid w:val="00B22976"/>
    <w:rsid w:val="00B27722"/>
    <w:rsid w:val="00B32C83"/>
    <w:rsid w:val="00B33BA6"/>
    <w:rsid w:val="00B40D13"/>
    <w:rsid w:val="00B44BBB"/>
    <w:rsid w:val="00B53107"/>
    <w:rsid w:val="00B5327F"/>
    <w:rsid w:val="00B6500D"/>
    <w:rsid w:val="00B66257"/>
    <w:rsid w:val="00B662D0"/>
    <w:rsid w:val="00B72E92"/>
    <w:rsid w:val="00B74C55"/>
    <w:rsid w:val="00B75082"/>
    <w:rsid w:val="00B7685B"/>
    <w:rsid w:val="00B770AA"/>
    <w:rsid w:val="00B82554"/>
    <w:rsid w:val="00B8272F"/>
    <w:rsid w:val="00B868DC"/>
    <w:rsid w:val="00B94E8A"/>
    <w:rsid w:val="00B96178"/>
    <w:rsid w:val="00BA3DF8"/>
    <w:rsid w:val="00BA3E7B"/>
    <w:rsid w:val="00BA45C5"/>
    <w:rsid w:val="00BA4AA6"/>
    <w:rsid w:val="00BA539D"/>
    <w:rsid w:val="00BB03D8"/>
    <w:rsid w:val="00BB6CEE"/>
    <w:rsid w:val="00BC20FE"/>
    <w:rsid w:val="00BC5CC3"/>
    <w:rsid w:val="00BD0024"/>
    <w:rsid w:val="00BD2732"/>
    <w:rsid w:val="00BE2450"/>
    <w:rsid w:val="00BE7135"/>
    <w:rsid w:val="00BE7753"/>
    <w:rsid w:val="00BF3380"/>
    <w:rsid w:val="00BF68A8"/>
    <w:rsid w:val="00C03E8D"/>
    <w:rsid w:val="00C10CA4"/>
    <w:rsid w:val="00C12668"/>
    <w:rsid w:val="00C21999"/>
    <w:rsid w:val="00C226A0"/>
    <w:rsid w:val="00C2350A"/>
    <w:rsid w:val="00C23516"/>
    <w:rsid w:val="00C26A22"/>
    <w:rsid w:val="00C33A2C"/>
    <w:rsid w:val="00C347C7"/>
    <w:rsid w:val="00C356FB"/>
    <w:rsid w:val="00C36F81"/>
    <w:rsid w:val="00C412C7"/>
    <w:rsid w:val="00C4248D"/>
    <w:rsid w:val="00C4379D"/>
    <w:rsid w:val="00C50670"/>
    <w:rsid w:val="00C51146"/>
    <w:rsid w:val="00C5427F"/>
    <w:rsid w:val="00C556C7"/>
    <w:rsid w:val="00C64A50"/>
    <w:rsid w:val="00C669C7"/>
    <w:rsid w:val="00C73861"/>
    <w:rsid w:val="00C74213"/>
    <w:rsid w:val="00C7437A"/>
    <w:rsid w:val="00C74A0F"/>
    <w:rsid w:val="00C75562"/>
    <w:rsid w:val="00C82695"/>
    <w:rsid w:val="00C85532"/>
    <w:rsid w:val="00C85C3D"/>
    <w:rsid w:val="00C91420"/>
    <w:rsid w:val="00C91D1F"/>
    <w:rsid w:val="00C924EB"/>
    <w:rsid w:val="00C943DF"/>
    <w:rsid w:val="00C95151"/>
    <w:rsid w:val="00C9656D"/>
    <w:rsid w:val="00CA3113"/>
    <w:rsid w:val="00CA3B23"/>
    <w:rsid w:val="00CA5539"/>
    <w:rsid w:val="00CA75D7"/>
    <w:rsid w:val="00CB7663"/>
    <w:rsid w:val="00CC1529"/>
    <w:rsid w:val="00CD41F0"/>
    <w:rsid w:val="00CF12DC"/>
    <w:rsid w:val="00CF1B92"/>
    <w:rsid w:val="00CF1C72"/>
    <w:rsid w:val="00D002EB"/>
    <w:rsid w:val="00D06C2A"/>
    <w:rsid w:val="00D1057C"/>
    <w:rsid w:val="00D16608"/>
    <w:rsid w:val="00D23426"/>
    <w:rsid w:val="00D249D9"/>
    <w:rsid w:val="00D274CD"/>
    <w:rsid w:val="00D30D32"/>
    <w:rsid w:val="00D35F66"/>
    <w:rsid w:val="00D379A5"/>
    <w:rsid w:val="00D41479"/>
    <w:rsid w:val="00D42171"/>
    <w:rsid w:val="00D42C6E"/>
    <w:rsid w:val="00D47D57"/>
    <w:rsid w:val="00D517D0"/>
    <w:rsid w:val="00D53FD2"/>
    <w:rsid w:val="00D60C3E"/>
    <w:rsid w:val="00D63735"/>
    <w:rsid w:val="00D73868"/>
    <w:rsid w:val="00D76F69"/>
    <w:rsid w:val="00D77C37"/>
    <w:rsid w:val="00D80506"/>
    <w:rsid w:val="00D82112"/>
    <w:rsid w:val="00D822C1"/>
    <w:rsid w:val="00D84874"/>
    <w:rsid w:val="00D86CD4"/>
    <w:rsid w:val="00D95C76"/>
    <w:rsid w:val="00DA0C28"/>
    <w:rsid w:val="00DA0FE1"/>
    <w:rsid w:val="00DA17CF"/>
    <w:rsid w:val="00DB3057"/>
    <w:rsid w:val="00DB3942"/>
    <w:rsid w:val="00DB6892"/>
    <w:rsid w:val="00DB6A2A"/>
    <w:rsid w:val="00DC1C26"/>
    <w:rsid w:val="00DC1E2C"/>
    <w:rsid w:val="00DC452F"/>
    <w:rsid w:val="00DC4616"/>
    <w:rsid w:val="00DC6D9F"/>
    <w:rsid w:val="00DC71CD"/>
    <w:rsid w:val="00DD0D30"/>
    <w:rsid w:val="00DD43D2"/>
    <w:rsid w:val="00DD7E22"/>
    <w:rsid w:val="00DE0063"/>
    <w:rsid w:val="00DE019D"/>
    <w:rsid w:val="00DE0EA4"/>
    <w:rsid w:val="00DE2FC6"/>
    <w:rsid w:val="00DE4332"/>
    <w:rsid w:val="00DE4B2D"/>
    <w:rsid w:val="00DE4BC6"/>
    <w:rsid w:val="00DE5BEE"/>
    <w:rsid w:val="00DE6E0A"/>
    <w:rsid w:val="00DE6EFD"/>
    <w:rsid w:val="00DF0F58"/>
    <w:rsid w:val="00DF65B8"/>
    <w:rsid w:val="00E00BC9"/>
    <w:rsid w:val="00E04C60"/>
    <w:rsid w:val="00E04F73"/>
    <w:rsid w:val="00E07D09"/>
    <w:rsid w:val="00E15B81"/>
    <w:rsid w:val="00E16A41"/>
    <w:rsid w:val="00E2038B"/>
    <w:rsid w:val="00E23A58"/>
    <w:rsid w:val="00E2510D"/>
    <w:rsid w:val="00E2547D"/>
    <w:rsid w:val="00E27DE3"/>
    <w:rsid w:val="00E31795"/>
    <w:rsid w:val="00E419FE"/>
    <w:rsid w:val="00E42716"/>
    <w:rsid w:val="00E43880"/>
    <w:rsid w:val="00E44A68"/>
    <w:rsid w:val="00E47A49"/>
    <w:rsid w:val="00E5005C"/>
    <w:rsid w:val="00E50DF6"/>
    <w:rsid w:val="00E53884"/>
    <w:rsid w:val="00E53CE2"/>
    <w:rsid w:val="00E54D23"/>
    <w:rsid w:val="00E55B74"/>
    <w:rsid w:val="00E5675B"/>
    <w:rsid w:val="00E607B5"/>
    <w:rsid w:val="00E64705"/>
    <w:rsid w:val="00E64C3D"/>
    <w:rsid w:val="00E66303"/>
    <w:rsid w:val="00E66D24"/>
    <w:rsid w:val="00E67A22"/>
    <w:rsid w:val="00E719BF"/>
    <w:rsid w:val="00E723F3"/>
    <w:rsid w:val="00E73C1D"/>
    <w:rsid w:val="00E76CFE"/>
    <w:rsid w:val="00E80878"/>
    <w:rsid w:val="00E8232B"/>
    <w:rsid w:val="00E8550C"/>
    <w:rsid w:val="00E87980"/>
    <w:rsid w:val="00E93E8E"/>
    <w:rsid w:val="00EA4D81"/>
    <w:rsid w:val="00EB1FF8"/>
    <w:rsid w:val="00EB2338"/>
    <w:rsid w:val="00EB28C4"/>
    <w:rsid w:val="00EB426C"/>
    <w:rsid w:val="00EB52D1"/>
    <w:rsid w:val="00EB7DF8"/>
    <w:rsid w:val="00ED4A72"/>
    <w:rsid w:val="00EE49FC"/>
    <w:rsid w:val="00EF0E60"/>
    <w:rsid w:val="00F03434"/>
    <w:rsid w:val="00F03698"/>
    <w:rsid w:val="00F03F81"/>
    <w:rsid w:val="00F1205F"/>
    <w:rsid w:val="00F1488B"/>
    <w:rsid w:val="00F174AB"/>
    <w:rsid w:val="00F23244"/>
    <w:rsid w:val="00F270D0"/>
    <w:rsid w:val="00F300D5"/>
    <w:rsid w:val="00F30C7C"/>
    <w:rsid w:val="00F32261"/>
    <w:rsid w:val="00F3357E"/>
    <w:rsid w:val="00F41E17"/>
    <w:rsid w:val="00F53C7A"/>
    <w:rsid w:val="00F54750"/>
    <w:rsid w:val="00F56038"/>
    <w:rsid w:val="00F57C1C"/>
    <w:rsid w:val="00F60E8E"/>
    <w:rsid w:val="00F613C5"/>
    <w:rsid w:val="00F64656"/>
    <w:rsid w:val="00F64EC2"/>
    <w:rsid w:val="00F668F7"/>
    <w:rsid w:val="00F66B5A"/>
    <w:rsid w:val="00F67110"/>
    <w:rsid w:val="00F67631"/>
    <w:rsid w:val="00F72662"/>
    <w:rsid w:val="00F72BAE"/>
    <w:rsid w:val="00F73269"/>
    <w:rsid w:val="00F74D06"/>
    <w:rsid w:val="00F75A9E"/>
    <w:rsid w:val="00F92974"/>
    <w:rsid w:val="00F93872"/>
    <w:rsid w:val="00F93DB3"/>
    <w:rsid w:val="00F967FD"/>
    <w:rsid w:val="00FA0807"/>
    <w:rsid w:val="00FA2956"/>
    <w:rsid w:val="00FA3107"/>
    <w:rsid w:val="00FA5F61"/>
    <w:rsid w:val="00FA7C20"/>
    <w:rsid w:val="00FB3E9D"/>
    <w:rsid w:val="00FB5D1F"/>
    <w:rsid w:val="00FB655B"/>
    <w:rsid w:val="00FC0D51"/>
    <w:rsid w:val="00FC41A7"/>
    <w:rsid w:val="00FD5745"/>
    <w:rsid w:val="00FE2935"/>
    <w:rsid w:val="00FE32A6"/>
    <w:rsid w:val="00FE3C0A"/>
    <w:rsid w:val="00FE51F3"/>
    <w:rsid w:val="00FF01F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4D8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FB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3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E73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6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892"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892"/>
    <w:rPr>
      <w:rFonts w:ascii="Comic Sans MS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8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53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3799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16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2A6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37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FB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3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E73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6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892"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892"/>
    <w:rPr>
      <w:rFonts w:ascii="Comic Sans MS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8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53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3799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16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2A6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D7C9-3ED6-3B4F-AC13-C8948240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8, 2011</vt:lpstr>
    </vt:vector>
  </TitlesOfParts>
  <Company>EMC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8, 2011</dc:title>
  <dc:creator>Shari Dixon</dc:creator>
  <cp:lastModifiedBy>Michael Bryan Ek</cp:lastModifiedBy>
  <cp:revision>6</cp:revision>
  <cp:lastPrinted>2014-11-10T20:47:00Z</cp:lastPrinted>
  <dcterms:created xsi:type="dcterms:W3CDTF">2015-11-13T17:13:00Z</dcterms:created>
  <dcterms:modified xsi:type="dcterms:W3CDTF">2015-11-13T21:36:00Z</dcterms:modified>
</cp:coreProperties>
</file>